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A0" w:rsidRPr="00587E29" w:rsidRDefault="001D136B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587E29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15"/>
              <w:maxLength w:val="4"/>
            </w:textInput>
          </w:ffData>
        </w:fldChar>
      </w:r>
      <w:bookmarkStart w:id="0" w:name="AnnexeNo"/>
      <w:r w:rsidRPr="00587E29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587E29">
        <w:rPr>
          <w:rFonts w:ascii="Arial Narrow" w:hAnsi="Arial Narrow"/>
          <w:color w:val="FFFFFF" w:themeColor="background1"/>
          <w:sz w:val="16"/>
          <w:szCs w:val="16"/>
        </w:rPr>
      </w:r>
      <w:r w:rsidRPr="00587E29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587E29">
        <w:rPr>
          <w:rFonts w:ascii="Arial Narrow" w:hAnsi="Arial Narrow"/>
          <w:noProof/>
          <w:color w:val="FFFFFF" w:themeColor="background1"/>
          <w:sz w:val="16"/>
          <w:szCs w:val="16"/>
        </w:rPr>
        <w:t>7.15</w:t>
      </w:r>
      <w:r w:rsidRPr="00587E29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587E29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Pr="00587E2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Pr="00587E29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Pr="00587E29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Pr="00587E2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Pr="00587E29">
        <w:rPr>
          <w:rFonts w:ascii="Arial Narrow" w:hAnsi="Arial Narrow"/>
          <w:noProof/>
          <w:color w:val="FFFFFF" w:themeColor="background1"/>
          <w:sz w:val="16"/>
          <w:szCs w:val="16"/>
        </w:rPr>
        <w:t>1</w:t>
      </w:r>
      <w:r w:rsidRPr="00587E2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61"/>
        <w:gridCol w:w="5378"/>
        <w:gridCol w:w="160"/>
        <w:gridCol w:w="1282"/>
        <w:gridCol w:w="709"/>
        <w:gridCol w:w="530"/>
        <w:gridCol w:w="160"/>
        <w:gridCol w:w="56"/>
        <w:gridCol w:w="104"/>
        <w:gridCol w:w="241"/>
        <w:gridCol w:w="851"/>
        <w:gridCol w:w="638"/>
        <w:gridCol w:w="236"/>
        <w:gridCol w:w="181"/>
      </w:tblGrid>
      <w:tr w:rsidR="005E0502" w:rsidTr="00863CEF">
        <w:trPr>
          <w:cantSplit/>
          <w:trHeight w:val="234"/>
        </w:trPr>
        <w:tc>
          <w:tcPr>
            <w:tcW w:w="5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E0502" w:rsidRPr="005E0502" w:rsidRDefault="005E0502" w:rsidP="00242CDB">
            <w:pPr>
              <w:pStyle w:val="Titre2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5E0502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Services d’affacturage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0502" w:rsidRPr="005E0502" w:rsidRDefault="005E0502" w:rsidP="00242CDB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</w:tcPr>
          <w:p w:rsidR="005E0502" w:rsidRPr="005E0502" w:rsidRDefault="005E0502" w:rsidP="00242CDB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5E0502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E0502" w:rsidRPr="005E0502" w:rsidRDefault="005E0502" w:rsidP="00242CDB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5E0502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0502" w:rsidRPr="005E0502" w:rsidRDefault="005E0502" w:rsidP="00242CDB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0502" w:rsidRPr="005E0502" w:rsidRDefault="005E0502" w:rsidP="00242CDB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E0502" w:rsidRPr="005E0502" w:rsidRDefault="005E0502" w:rsidP="00242CDB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81" w:type="dxa"/>
            <w:tcBorders>
              <w:left w:val="nil"/>
              <w:bottom w:val="nil"/>
            </w:tcBorders>
            <w:shd w:val="clear" w:color="auto" w:fill="auto"/>
          </w:tcPr>
          <w:p w:rsidR="005E0502" w:rsidRPr="005E0502" w:rsidRDefault="005E0502" w:rsidP="00242CDB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E0502" w:rsidTr="00863CEF">
        <w:trPr>
          <w:cantSplit/>
          <w:trHeight w:val="234"/>
        </w:trPr>
        <w:tc>
          <w:tcPr>
            <w:tcW w:w="57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E0502" w:rsidRDefault="005E0502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E0502" w:rsidRDefault="005E0502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82" w:type="dxa"/>
            <w:tcBorders>
              <w:bottom w:val="nil"/>
            </w:tcBorders>
            <w:shd w:val="clear" w:color="auto" w:fill="auto"/>
          </w:tcPr>
          <w:p w:rsidR="005E0502" w:rsidRPr="00863CEF" w:rsidRDefault="005E0502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863CEF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863CEF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863CEF">
              <w:rPr>
                <w:rFonts w:ascii="Arial Narrow" w:hAnsi="Arial Narrow"/>
                <w:sz w:val="21"/>
                <w:szCs w:val="21"/>
              </w:rPr>
            </w:r>
            <w:r w:rsidRPr="00863CEF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863CEF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863CEF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gridSpan w:val="2"/>
            <w:tcBorders>
              <w:bottom w:val="nil"/>
            </w:tcBorders>
            <w:shd w:val="clear" w:color="auto" w:fill="auto"/>
          </w:tcPr>
          <w:p w:rsidR="005E0502" w:rsidRPr="00863CEF" w:rsidRDefault="005E0502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863CEF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863CEF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863CEF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863CEF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863CEF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863CEF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5E0502" w:rsidRPr="00863CEF" w:rsidRDefault="005E0502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E0502" w:rsidRPr="00863CEF" w:rsidRDefault="005E0502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4"/>
            <w:tcBorders>
              <w:bottom w:val="nil"/>
            </w:tcBorders>
            <w:shd w:val="clear" w:color="auto" w:fill="auto"/>
          </w:tcPr>
          <w:p w:rsidR="005E0502" w:rsidRPr="00863CEF" w:rsidRDefault="005E0502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863CEF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3CEF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863CEF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863CEF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863CEF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863CEF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863CEF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863CEF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81" w:type="dxa"/>
            <w:tcBorders>
              <w:top w:val="nil"/>
              <w:bottom w:val="nil"/>
            </w:tcBorders>
            <w:shd w:val="clear" w:color="auto" w:fill="auto"/>
          </w:tcPr>
          <w:p w:rsidR="005E0502" w:rsidRDefault="005E0502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E0502" w:rsidTr="00863CEF">
        <w:trPr>
          <w:cantSplit/>
          <w:trHeight w:val="102"/>
        </w:trPr>
        <w:tc>
          <w:tcPr>
            <w:tcW w:w="57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E0502" w:rsidRDefault="005E0502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E0502" w:rsidRPr="005E0502" w:rsidRDefault="005E0502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E0502" w:rsidRPr="005E0502" w:rsidRDefault="005E0502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 xml:space="preserve">Année </w:t>
            </w:r>
            <w:r>
              <w:rPr>
                <w:rFonts w:ascii="Arial Narrow" w:hAnsi="Arial Narrow"/>
                <w:sz w:val="20"/>
              </w:rPr>
              <w:t xml:space="preserve">ou partie d’année </w:t>
            </w:r>
            <w:r w:rsidRPr="00AF4548">
              <w:rPr>
                <w:rFonts w:ascii="Arial Narrow" w:hAnsi="Arial Narrow"/>
                <w:sz w:val="20"/>
              </w:rPr>
              <w:t>d’imposition 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E0502" w:rsidRPr="005E0502" w:rsidRDefault="005E0502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E0502" w:rsidRPr="005E0502" w:rsidRDefault="005E0502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E0502" w:rsidRPr="005E0502" w:rsidRDefault="005E0502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>Numéro d</w:t>
            </w:r>
            <w:r>
              <w:rPr>
                <w:rFonts w:ascii="Arial Narrow" w:hAnsi="Arial Narrow"/>
                <w:sz w:val="20"/>
              </w:rPr>
              <w:t>e</w:t>
            </w:r>
            <w:r w:rsidRPr="00AF4548">
              <w:rPr>
                <w:rFonts w:ascii="Arial Narrow" w:hAnsi="Arial Narrow"/>
                <w:sz w:val="20"/>
              </w:rPr>
              <w:t xml:space="preserve"> certificat </w:t>
            </w:r>
            <w:r>
              <w:rPr>
                <w:rFonts w:ascii="Arial Narrow" w:hAnsi="Arial Narrow"/>
                <w:sz w:val="20"/>
              </w:rPr>
              <w:br/>
            </w:r>
            <w:r w:rsidRPr="00AF4548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81" w:type="dxa"/>
            <w:tcBorders>
              <w:top w:val="nil"/>
              <w:left w:val="nil"/>
            </w:tcBorders>
            <w:shd w:val="clear" w:color="auto" w:fill="auto"/>
          </w:tcPr>
          <w:p w:rsidR="005E0502" w:rsidRPr="005E0502" w:rsidRDefault="005E0502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E0CBF" w:rsidTr="00863CEF">
        <w:tblPrEx>
          <w:tblCellMar>
            <w:left w:w="69" w:type="dxa"/>
            <w:right w:w="69" w:type="dxa"/>
          </w:tblCellMar>
        </w:tblPrEx>
        <w:trPr>
          <w:cantSplit/>
          <w:trHeight w:val="118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CBF" w:rsidRDefault="008E0CBF">
            <w:pPr>
              <w:pStyle w:val="Champ"/>
              <w:spacing w:before="120"/>
              <w:ind w:left="11"/>
              <w:jc w:val="center"/>
              <w:rPr>
                <w:rFonts w:ascii="Arial Narrow" w:hAnsi="Arial Narrow"/>
              </w:rPr>
            </w:pPr>
          </w:p>
        </w:tc>
      </w:tr>
      <w:tr w:rsidR="00863CEF" w:rsidTr="00045950">
        <w:tblPrEx>
          <w:tblCellMar>
            <w:left w:w="69" w:type="dxa"/>
            <w:right w:w="69" w:type="dxa"/>
          </w:tblCellMar>
        </w:tblPrEx>
        <w:trPr>
          <w:cantSplit/>
          <w:trHeight w:val="290"/>
        </w:trPr>
        <w:tc>
          <w:tcPr>
            <w:tcW w:w="39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3CEF" w:rsidRDefault="00863CEF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109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63CEF" w:rsidRPr="00863CEF" w:rsidRDefault="00863CEF" w:rsidP="00863CEF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2" w:hanging="352"/>
              <w:rPr>
                <w:rFonts w:ascii="Arial Narrow" w:hAnsi="Arial Narrow"/>
                <w:sz w:val="22"/>
              </w:rPr>
            </w:pPr>
            <w:r w:rsidRPr="00863CEF">
              <w:rPr>
                <w:rFonts w:ascii="Arial Narrow" w:hAnsi="Arial Narrow"/>
                <w:sz w:val="22"/>
              </w:rPr>
              <w:t xml:space="preserve">A)  </w:t>
            </w:r>
            <w:r w:rsidRPr="00863CEF">
              <w:rPr>
                <w:rFonts w:ascii="Arial Narrow" w:hAnsi="Arial Narrow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CE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677008">
              <w:rPr>
                <w:rFonts w:ascii="Arial Narrow" w:hAnsi="Arial Narrow"/>
                <w:sz w:val="22"/>
              </w:rPr>
            </w:r>
            <w:r w:rsidR="00677008">
              <w:rPr>
                <w:rFonts w:ascii="Arial Narrow" w:hAnsi="Arial Narrow"/>
                <w:sz w:val="22"/>
              </w:rPr>
              <w:fldChar w:fldCharType="separate"/>
            </w:r>
            <w:r w:rsidRPr="00863CEF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863CEF">
              <w:rPr>
                <w:rFonts w:ascii="Arial Narrow" w:hAnsi="Arial Narrow"/>
                <w:sz w:val="22"/>
              </w:rPr>
              <w:t>Cochez cette case si le CFI a rendu des services d’affacturage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3CEF" w:rsidRPr="00863CEF" w:rsidRDefault="00863CEF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63CEF" w:rsidTr="00045950">
        <w:tblPrEx>
          <w:tblCellMar>
            <w:left w:w="69" w:type="dxa"/>
            <w:right w:w="69" w:type="dxa"/>
          </w:tblCellMar>
        </w:tblPrEx>
        <w:trPr>
          <w:cantSplit/>
          <w:trHeight w:val="549"/>
        </w:trPr>
        <w:tc>
          <w:tcPr>
            <w:tcW w:w="3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3CEF" w:rsidRDefault="00863CEF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109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63CEF" w:rsidRPr="00863CEF" w:rsidRDefault="00863CEF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3CEF" w:rsidRPr="00863CEF" w:rsidRDefault="00863CEF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45950" w:rsidTr="00045950">
        <w:tblPrEx>
          <w:tblCellMar>
            <w:left w:w="69" w:type="dxa"/>
            <w:right w:w="69" w:type="dxa"/>
          </w:tblCellMar>
        </w:tblPrEx>
        <w:trPr>
          <w:cantSplit/>
          <w:trHeight w:val="343"/>
        </w:trPr>
        <w:tc>
          <w:tcPr>
            <w:tcW w:w="39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45950" w:rsidRDefault="00045950" w:rsidP="00E3754D">
            <w:pPr>
              <w:pStyle w:val="Champ"/>
              <w:ind w:left="640" w:hanging="283"/>
              <w:jc w:val="both"/>
              <w:rPr>
                <w:rFonts w:ascii="Arial Narrow" w:hAnsi="Arial Narrow"/>
              </w:rPr>
            </w:pPr>
          </w:p>
        </w:tc>
        <w:tc>
          <w:tcPr>
            <w:tcW w:w="10109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45950" w:rsidRDefault="00045950" w:rsidP="009427D4">
            <w:pPr>
              <w:pStyle w:val="Champ"/>
              <w:spacing w:after="120"/>
              <w:ind w:left="266" w:hanging="255"/>
              <w:rPr>
                <w:rFonts w:ascii="Arial Narrow" w:hAnsi="Arial Narrow"/>
                <w:sz w:val="22"/>
              </w:rPr>
            </w:pPr>
            <w:r w:rsidRPr="00863CEF">
              <w:rPr>
                <w:rFonts w:ascii="Arial Narrow" w:hAnsi="Arial Narrow"/>
                <w:sz w:val="22"/>
              </w:rPr>
              <w:t xml:space="preserve">B)  </w:t>
            </w:r>
            <w:r w:rsidR="00731B33">
              <w:rPr>
                <w:rFonts w:ascii="Arial Narrow" w:hAnsi="Arial Narrow"/>
                <w:sz w:val="22"/>
              </w:rPr>
              <w:t>Est-ce que c</w:t>
            </w:r>
            <w:r w:rsidRPr="00863CEF">
              <w:rPr>
                <w:rFonts w:ascii="Arial Narrow" w:hAnsi="Arial Narrow"/>
                <w:sz w:val="22"/>
              </w:rPr>
              <w:t>es servic</w:t>
            </w:r>
            <w:r w:rsidR="00731B33">
              <w:rPr>
                <w:rFonts w:ascii="Arial Narrow" w:hAnsi="Arial Narrow"/>
                <w:sz w:val="22"/>
              </w:rPr>
              <w:t>es ont</w:t>
            </w:r>
            <w:r w:rsidRPr="00863CEF">
              <w:rPr>
                <w:rFonts w:ascii="Arial Narrow" w:hAnsi="Arial Narrow"/>
                <w:sz w:val="22"/>
              </w:rPr>
              <w:t xml:space="preserve"> été rendus à l’égard de créances payables par une personne qui ne résidait pas au Canada?</w:t>
            </w:r>
          </w:p>
          <w:p w:rsidR="00045950" w:rsidRPr="00863CEF" w:rsidRDefault="00045950" w:rsidP="009427D4">
            <w:pPr>
              <w:pStyle w:val="En-tte"/>
              <w:tabs>
                <w:tab w:val="clear" w:pos="4320"/>
                <w:tab w:val="clear" w:pos="8640"/>
              </w:tabs>
              <w:spacing w:before="40" w:after="120"/>
              <w:ind w:left="629" w:hanging="354"/>
              <w:rPr>
                <w:rFonts w:ascii="Arial Narrow" w:hAnsi="Arial Narrow"/>
                <w:sz w:val="22"/>
              </w:rPr>
            </w:pPr>
            <w:r w:rsidRPr="00863CEF">
              <w:rPr>
                <w:rFonts w:ascii="Arial Narrow" w:hAnsi="Arial Narrow"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CE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677008">
              <w:rPr>
                <w:rFonts w:ascii="Arial Narrow" w:hAnsi="Arial Narrow"/>
                <w:sz w:val="22"/>
              </w:rPr>
            </w:r>
            <w:r w:rsidR="00677008">
              <w:rPr>
                <w:rFonts w:ascii="Arial Narrow" w:hAnsi="Arial Narrow"/>
                <w:sz w:val="22"/>
              </w:rPr>
              <w:fldChar w:fldCharType="separate"/>
            </w:r>
            <w:r w:rsidRPr="00863CEF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863CEF">
              <w:rPr>
                <w:rFonts w:ascii="Arial Narrow" w:hAnsi="Arial Narrow"/>
                <w:sz w:val="22"/>
              </w:rPr>
              <w:t>Oui</w:t>
            </w:r>
            <w:r>
              <w:rPr>
                <w:rFonts w:ascii="Arial Narrow" w:hAnsi="Arial Narrow"/>
                <w:sz w:val="22"/>
              </w:rPr>
              <w:t xml:space="preserve">        </w:t>
            </w:r>
            <w:r w:rsidRPr="00863CEF">
              <w:rPr>
                <w:rFonts w:ascii="Arial Narrow" w:hAnsi="Arial Narrow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CE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677008">
              <w:rPr>
                <w:rFonts w:ascii="Arial Narrow" w:hAnsi="Arial Narrow"/>
                <w:sz w:val="22"/>
              </w:rPr>
            </w:r>
            <w:r w:rsidR="00677008">
              <w:rPr>
                <w:rFonts w:ascii="Arial Narrow" w:hAnsi="Arial Narrow"/>
                <w:sz w:val="22"/>
              </w:rPr>
              <w:fldChar w:fldCharType="separate"/>
            </w:r>
            <w:r w:rsidRPr="00863CEF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863CEF">
              <w:rPr>
                <w:rFonts w:ascii="Arial Narrow" w:hAnsi="Arial Narrow"/>
                <w:sz w:val="22"/>
              </w:rPr>
              <w:t>Non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5950" w:rsidRPr="00863CEF" w:rsidRDefault="00045950">
            <w:pPr>
              <w:pStyle w:val="Champ"/>
              <w:ind w:left="0" w:firstLine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45950" w:rsidTr="00045950">
        <w:tblPrEx>
          <w:tblCellMar>
            <w:left w:w="69" w:type="dxa"/>
            <w:right w:w="69" w:type="dxa"/>
          </w:tblCellMar>
        </w:tblPrEx>
        <w:trPr>
          <w:cantSplit/>
          <w:trHeight w:val="342"/>
        </w:trPr>
        <w:tc>
          <w:tcPr>
            <w:tcW w:w="39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5950" w:rsidRDefault="00045950" w:rsidP="008E0CBF">
            <w:pPr>
              <w:pStyle w:val="Champ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0109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50" w:rsidRPr="00863CEF" w:rsidRDefault="00045950">
            <w:pPr>
              <w:pStyle w:val="En-tte"/>
              <w:tabs>
                <w:tab w:val="clear" w:pos="4320"/>
                <w:tab w:val="clear" w:pos="8640"/>
              </w:tabs>
              <w:ind w:left="354" w:hanging="354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5950" w:rsidRPr="00863CEF" w:rsidRDefault="00045950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E0CBF" w:rsidTr="00045950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0CBF" w:rsidRPr="00242CDB" w:rsidRDefault="008E0CBF" w:rsidP="00242CDB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lang w:val="fr-FR"/>
              </w:rPr>
            </w:pPr>
          </w:p>
        </w:tc>
        <w:tc>
          <w:tcPr>
            <w:tcW w:w="101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BF" w:rsidRPr="00863CEF" w:rsidRDefault="00247294" w:rsidP="00247294">
            <w:pPr>
              <w:pStyle w:val="Champ"/>
              <w:spacing w:before="120" w:after="120"/>
              <w:ind w:left="293"/>
              <w:jc w:val="both"/>
              <w:rPr>
                <w:rFonts w:ascii="Arial Narrow" w:hAnsi="Arial Narrow"/>
                <w:sz w:val="22"/>
              </w:rPr>
            </w:pPr>
            <w:r w:rsidRPr="00247294">
              <w:rPr>
                <w:rFonts w:ascii="Arial Narrow" w:hAnsi="Arial Narrow"/>
                <w:b/>
                <w:sz w:val="22"/>
              </w:rPr>
              <w:t>Si la réponse est NON</w:t>
            </w:r>
            <w:r w:rsidRPr="00247294">
              <w:rPr>
                <w:rFonts w:ascii="Arial Narrow" w:hAnsi="Arial Narrow"/>
                <w:sz w:val="22"/>
              </w:rPr>
              <w:t>, fournir des précisions</w:t>
            </w:r>
            <w:r>
              <w:rPr>
                <w:rFonts w:ascii="Arial Narrow" w:hAnsi="Arial Narrow"/>
                <w:sz w:val="22"/>
              </w:rPr>
              <w:t xml:space="preserve"> dans la case ci-dessous ou en annexe</w:t>
            </w:r>
            <w:r w:rsidRPr="00247294">
              <w:rPr>
                <w:rFonts w:ascii="Arial Narrow" w:hAnsi="Arial Narrow"/>
                <w:sz w:val="22"/>
              </w:rPr>
              <w:t> :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0CBF" w:rsidRPr="00242CDB" w:rsidRDefault="008E0CBF" w:rsidP="00242CDB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lang w:val="fr-FR"/>
              </w:rPr>
            </w:pPr>
          </w:p>
        </w:tc>
      </w:tr>
      <w:tr w:rsidR="008E0CBF" w:rsidTr="009427D4">
        <w:tblPrEx>
          <w:tblCellMar>
            <w:left w:w="69" w:type="dxa"/>
            <w:right w:w="69" w:type="dxa"/>
          </w:tblCellMar>
        </w:tblPrEx>
        <w:trPr>
          <w:trHeight w:val="2857"/>
        </w:trPr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0CBF" w:rsidRDefault="008E0CBF">
            <w:pPr>
              <w:pStyle w:val="Champ"/>
              <w:ind w:left="0"/>
              <w:rPr>
                <w:rFonts w:ascii="Arial Narrow" w:hAnsi="Arial Narrow"/>
              </w:rPr>
            </w:pPr>
          </w:p>
        </w:tc>
        <w:tc>
          <w:tcPr>
            <w:tcW w:w="10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BF" w:rsidRPr="00863CEF" w:rsidRDefault="008E0CBF">
            <w:pPr>
              <w:pStyle w:val="Champ"/>
              <w:ind w:left="0"/>
              <w:rPr>
                <w:rFonts w:ascii="Arial Narrow" w:hAnsi="Arial Narrow"/>
                <w:sz w:val="22"/>
              </w:rPr>
            </w:pPr>
            <w:r w:rsidRPr="00863CEF">
              <w:rPr>
                <w:rFonts w:ascii="Arial Narrow" w:hAnsi="Arial Narrow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863CEF">
              <w:rPr>
                <w:rFonts w:ascii="Arial Narrow" w:hAnsi="Arial Narrow"/>
                <w:sz w:val="22"/>
              </w:rPr>
              <w:instrText xml:space="preserve"> FORMTEXT </w:instrText>
            </w:r>
            <w:r w:rsidRPr="00863CEF">
              <w:rPr>
                <w:rFonts w:ascii="Arial Narrow" w:hAnsi="Arial Narrow"/>
                <w:sz w:val="22"/>
              </w:rPr>
            </w:r>
            <w:r w:rsidRPr="00863CEF">
              <w:rPr>
                <w:rFonts w:ascii="Arial Narrow" w:hAnsi="Arial Narrow"/>
                <w:sz w:val="22"/>
              </w:rPr>
              <w:fldChar w:fldCharType="separate"/>
            </w:r>
            <w:r w:rsidRPr="00863CEF">
              <w:rPr>
                <w:rFonts w:ascii="Arial Narrow" w:hAnsi="Arial Narrow"/>
                <w:noProof/>
                <w:sz w:val="22"/>
              </w:rPr>
              <w:t> </w:t>
            </w:r>
            <w:r w:rsidRPr="00863CEF">
              <w:rPr>
                <w:rFonts w:ascii="Arial Narrow" w:hAnsi="Arial Narrow"/>
                <w:noProof/>
                <w:sz w:val="22"/>
              </w:rPr>
              <w:t> </w:t>
            </w:r>
            <w:r w:rsidRPr="00863CEF">
              <w:rPr>
                <w:rFonts w:ascii="Arial Narrow" w:hAnsi="Arial Narrow"/>
                <w:noProof/>
                <w:sz w:val="22"/>
              </w:rPr>
              <w:t> </w:t>
            </w:r>
            <w:r w:rsidRPr="00863CEF">
              <w:rPr>
                <w:rFonts w:ascii="Arial Narrow" w:hAnsi="Arial Narrow"/>
                <w:noProof/>
                <w:sz w:val="22"/>
              </w:rPr>
              <w:t> </w:t>
            </w:r>
            <w:r w:rsidRPr="00863CEF">
              <w:rPr>
                <w:rFonts w:ascii="Arial Narrow" w:hAnsi="Arial Narrow"/>
                <w:noProof/>
                <w:sz w:val="22"/>
              </w:rPr>
              <w:t> </w:t>
            </w:r>
            <w:r w:rsidRPr="00863CEF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0CBF" w:rsidRDefault="008E0CBF" w:rsidP="00242CDB">
            <w:pPr>
              <w:pStyle w:val="Champ"/>
              <w:ind w:left="0"/>
              <w:rPr>
                <w:rFonts w:ascii="Arial Narrow" w:hAnsi="Arial Narrow"/>
              </w:rPr>
            </w:pPr>
          </w:p>
        </w:tc>
      </w:tr>
      <w:tr w:rsidR="008E0CBF" w:rsidTr="00045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E0CBF" w:rsidRDefault="008E0CBF">
            <w:pPr>
              <w:pStyle w:val="En-tte"/>
              <w:tabs>
                <w:tab w:val="clear" w:pos="4320"/>
                <w:tab w:val="clear" w:pos="8640"/>
              </w:tabs>
              <w:spacing w:before="240"/>
              <w:rPr>
                <w:lang w:val="fr-FR"/>
              </w:rPr>
            </w:pPr>
          </w:p>
        </w:tc>
        <w:tc>
          <w:tcPr>
            <w:tcW w:w="8275" w:type="dxa"/>
            <w:gridSpan w:val="7"/>
            <w:shd w:val="clear" w:color="auto" w:fill="auto"/>
          </w:tcPr>
          <w:p w:rsidR="008E0CBF" w:rsidRPr="00863CEF" w:rsidRDefault="008E0CBF">
            <w:pPr>
              <w:pStyle w:val="En-tte"/>
              <w:tabs>
                <w:tab w:val="clear" w:pos="4320"/>
                <w:tab w:val="clear" w:pos="8640"/>
              </w:tabs>
              <w:spacing w:before="240"/>
              <w:ind w:left="358" w:hanging="284"/>
              <w:jc w:val="both"/>
              <w:rPr>
                <w:rFonts w:ascii="Arial Narrow" w:hAnsi="Arial Narrow"/>
                <w:sz w:val="22"/>
                <w:lang w:val="fr-FR"/>
              </w:rPr>
            </w:pPr>
          </w:p>
        </w:tc>
        <w:tc>
          <w:tcPr>
            <w:tcW w:w="1834" w:type="dxa"/>
            <w:gridSpan w:val="4"/>
            <w:shd w:val="clear" w:color="auto" w:fill="auto"/>
          </w:tcPr>
          <w:p w:rsidR="008E0CBF" w:rsidRPr="00863CEF" w:rsidRDefault="008E0CBF">
            <w:pPr>
              <w:pStyle w:val="En-tte"/>
              <w:tabs>
                <w:tab w:val="clear" w:pos="4320"/>
                <w:tab w:val="clear" w:pos="8640"/>
              </w:tabs>
              <w:spacing w:before="240"/>
              <w:ind w:left="358" w:hanging="284"/>
              <w:jc w:val="both"/>
              <w:rPr>
                <w:rFonts w:ascii="Arial Narrow" w:hAnsi="Arial Narrow"/>
                <w:sz w:val="22"/>
                <w:lang w:val="fr-FR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0CBF" w:rsidRDefault="008E0CBF">
            <w:pPr>
              <w:pStyle w:val="En-tte"/>
              <w:spacing w:before="240"/>
            </w:pPr>
          </w:p>
        </w:tc>
      </w:tr>
      <w:tr w:rsidR="00247294" w:rsidTr="006B170A">
        <w:tblPrEx>
          <w:tblCellMar>
            <w:left w:w="69" w:type="dxa"/>
            <w:right w:w="69" w:type="dxa"/>
          </w:tblCellMar>
        </w:tblPrEx>
        <w:trPr>
          <w:cantSplit/>
          <w:trHeight w:val="343"/>
        </w:trPr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7294" w:rsidRDefault="00247294" w:rsidP="00E3754D">
            <w:pPr>
              <w:pStyle w:val="Champ"/>
              <w:ind w:left="357"/>
              <w:jc w:val="both"/>
              <w:rPr>
                <w:rFonts w:ascii="Arial Narrow" w:hAnsi="Arial Narrow"/>
              </w:rPr>
            </w:pPr>
          </w:p>
        </w:tc>
        <w:tc>
          <w:tcPr>
            <w:tcW w:w="101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B33" w:rsidRDefault="00247294" w:rsidP="009427D4">
            <w:pPr>
              <w:pStyle w:val="Champ"/>
              <w:spacing w:after="120"/>
              <w:ind w:left="293" w:hanging="293"/>
              <w:rPr>
                <w:rFonts w:ascii="Arial Narrow" w:hAnsi="Arial Narrow"/>
                <w:sz w:val="22"/>
              </w:rPr>
            </w:pPr>
            <w:r w:rsidRPr="00863CEF">
              <w:rPr>
                <w:rFonts w:ascii="Arial Narrow" w:hAnsi="Arial Narrow"/>
                <w:sz w:val="22"/>
              </w:rPr>
              <w:t xml:space="preserve">C)  </w:t>
            </w:r>
            <w:r w:rsidR="006B170A" w:rsidRPr="006B170A">
              <w:rPr>
                <w:rFonts w:ascii="Arial Narrow" w:hAnsi="Arial Narrow"/>
                <w:sz w:val="22"/>
              </w:rPr>
              <w:t xml:space="preserve">Est-ce que ces créances ont été achetées </w:t>
            </w:r>
            <w:r w:rsidR="006B170A" w:rsidRPr="006B170A">
              <w:rPr>
                <w:rFonts w:ascii="Arial Narrow" w:hAnsi="Arial Narrow"/>
                <w:b/>
                <w:sz w:val="22"/>
              </w:rPr>
              <w:t>sans droit de recours</w:t>
            </w:r>
            <w:r w:rsidR="00731B33">
              <w:rPr>
                <w:rFonts w:ascii="Arial Narrow" w:hAnsi="Arial Narrow"/>
                <w:sz w:val="22"/>
              </w:rPr>
              <w:t>?</w:t>
            </w:r>
          </w:p>
          <w:p w:rsidR="00247294" w:rsidRDefault="00247294" w:rsidP="009427D4">
            <w:pPr>
              <w:pStyle w:val="En-tte"/>
              <w:tabs>
                <w:tab w:val="clear" w:pos="4320"/>
                <w:tab w:val="clear" w:pos="8640"/>
              </w:tabs>
              <w:spacing w:before="40" w:after="120"/>
              <w:ind w:left="643" w:hanging="354"/>
              <w:rPr>
                <w:rFonts w:ascii="Arial Narrow" w:hAnsi="Arial Narrow"/>
                <w:sz w:val="22"/>
              </w:rPr>
            </w:pPr>
            <w:r w:rsidRPr="00863CEF">
              <w:rPr>
                <w:rFonts w:ascii="Arial Narrow" w:hAnsi="Arial Narrow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CE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677008">
              <w:rPr>
                <w:rFonts w:ascii="Arial Narrow" w:hAnsi="Arial Narrow"/>
                <w:sz w:val="22"/>
              </w:rPr>
            </w:r>
            <w:r w:rsidR="00677008">
              <w:rPr>
                <w:rFonts w:ascii="Arial Narrow" w:hAnsi="Arial Narrow"/>
                <w:sz w:val="22"/>
              </w:rPr>
              <w:fldChar w:fldCharType="separate"/>
            </w:r>
            <w:r w:rsidRPr="00863CEF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863CEF">
              <w:rPr>
                <w:rFonts w:ascii="Arial Narrow" w:hAnsi="Arial Narrow"/>
                <w:sz w:val="22"/>
              </w:rPr>
              <w:t>Oui</w:t>
            </w:r>
            <w:r>
              <w:rPr>
                <w:rFonts w:ascii="Arial Narrow" w:hAnsi="Arial Narrow"/>
                <w:sz w:val="22"/>
              </w:rPr>
              <w:t xml:space="preserve">        </w:t>
            </w:r>
            <w:r w:rsidRPr="00863CEF">
              <w:rPr>
                <w:rFonts w:ascii="Arial Narrow" w:hAnsi="Arial Narrow"/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CE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677008">
              <w:rPr>
                <w:rFonts w:ascii="Arial Narrow" w:hAnsi="Arial Narrow"/>
                <w:sz w:val="22"/>
              </w:rPr>
            </w:r>
            <w:r w:rsidR="00677008">
              <w:rPr>
                <w:rFonts w:ascii="Arial Narrow" w:hAnsi="Arial Narrow"/>
                <w:sz w:val="22"/>
              </w:rPr>
              <w:fldChar w:fldCharType="separate"/>
            </w:r>
            <w:r w:rsidRPr="00863CEF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863CEF">
              <w:rPr>
                <w:rFonts w:ascii="Arial Narrow" w:hAnsi="Arial Narrow"/>
                <w:sz w:val="22"/>
              </w:rPr>
              <w:t>Non</w:t>
            </w:r>
          </w:p>
          <w:p w:rsidR="00731B33" w:rsidRPr="00863CEF" w:rsidRDefault="00731B33" w:rsidP="00731B33">
            <w:pPr>
              <w:pStyle w:val="Champ"/>
              <w:spacing w:before="120" w:after="60"/>
              <w:ind w:left="534" w:hanging="245"/>
              <w:rPr>
                <w:rFonts w:ascii="Arial Narrow" w:hAnsi="Arial Narrow"/>
                <w:sz w:val="22"/>
              </w:rPr>
            </w:pPr>
            <w:r w:rsidRPr="001D2A09">
              <w:rPr>
                <w:rFonts w:ascii="Arial Narrow" w:hAnsi="Arial Narrow"/>
                <w:color w:val="595959" w:themeColor="text1" w:themeTint="A6"/>
              </w:rPr>
              <w:sym w:font="Webdings" w:char="F069"/>
            </w:r>
            <w:r w:rsidRPr="001D2A09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Pr="00731B33">
              <w:rPr>
                <w:rFonts w:ascii="Arial Narrow" w:hAnsi="Arial Narrow"/>
                <w:snapToGrid w:val="0"/>
                <w:color w:val="808080" w:themeColor="background1" w:themeShade="80"/>
                <w:lang w:val="fr-FR"/>
              </w:rPr>
              <w:t xml:space="preserve">L’expression </w:t>
            </w:r>
            <w:r w:rsidR="00657469">
              <w:rPr>
                <w:rFonts w:ascii="Arial Narrow" w:hAnsi="Arial Narrow"/>
                <w:snapToGrid w:val="0"/>
                <w:color w:val="808080" w:themeColor="background1" w:themeShade="80"/>
                <w:lang w:val="fr-FR"/>
              </w:rPr>
              <w:t>« </w:t>
            </w:r>
            <w:r w:rsidRPr="00731B33">
              <w:rPr>
                <w:rFonts w:ascii="Arial Narrow" w:hAnsi="Arial Narrow"/>
                <w:snapToGrid w:val="0"/>
                <w:color w:val="808080" w:themeColor="background1" w:themeShade="80"/>
                <w:lang w:val="fr-FR"/>
              </w:rPr>
              <w:t>sans droit de recours</w:t>
            </w:r>
            <w:r w:rsidR="00657469">
              <w:rPr>
                <w:rFonts w:ascii="Arial Narrow" w:hAnsi="Arial Narrow"/>
                <w:snapToGrid w:val="0"/>
                <w:color w:val="808080" w:themeColor="background1" w:themeShade="80"/>
                <w:lang w:val="fr-FR"/>
              </w:rPr>
              <w:t> »</w:t>
            </w:r>
            <w:r>
              <w:rPr>
                <w:rFonts w:ascii="Arial Narrow" w:hAnsi="Arial Narrow"/>
                <w:snapToGrid w:val="0"/>
                <w:color w:val="808080" w:themeColor="background1" w:themeShade="80"/>
                <w:lang w:val="fr-FR"/>
              </w:rPr>
              <w:t xml:space="preserve"> signifie que</w:t>
            </w:r>
            <w:r w:rsidRPr="00731B33">
              <w:rPr>
                <w:rFonts w:ascii="Arial Narrow" w:hAnsi="Arial Narrow"/>
                <w:color w:val="808080" w:themeColor="background1" w:themeShade="80"/>
              </w:rPr>
              <w:t xml:space="preserve"> l’acheteur de la créance (le CFI) accepte la pleine responsabilité du contrôle du crédit, de la collection de l’ensemble des créances et de leur comptabilisation. Il ne peut </w:t>
            </w:r>
            <w:r w:rsidR="00716ED1">
              <w:rPr>
                <w:rFonts w:ascii="Arial Narrow" w:hAnsi="Arial Narrow"/>
                <w:color w:val="808080" w:themeColor="background1" w:themeShade="80"/>
              </w:rPr>
              <w:t>sélectionner</w:t>
            </w:r>
            <w:r w:rsidRPr="00731B33">
              <w:rPr>
                <w:rFonts w:ascii="Arial Narrow" w:hAnsi="Arial Narrow"/>
                <w:color w:val="808080" w:themeColor="background1" w:themeShade="80"/>
              </w:rPr>
              <w:t xml:space="preserve">, après coup, les créances qu’il considère </w:t>
            </w:r>
            <w:r w:rsidR="00DD3EFE">
              <w:rPr>
                <w:rFonts w:ascii="Arial Narrow" w:hAnsi="Arial Narrow"/>
                <w:color w:val="808080" w:themeColor="background1" w:themeShade="80"/>
              </w:rPr>
              <w:t xml:space="preserve">comme </w:t>
            </w:r>
            <w:r w:rsidRPr="00731B33">
              <w:rPr>
                <w:rFonts w:ascii="Arial Narrow" w:hAnsi="Arial Narrow"/>
                <w:color w:val="808080" w:themeColor="background1" w:themeShade="80"/>
              </w:rPr>
              <w:t>mauvaises et les remettre au vendeur</w:t>
            </w:r>
            <w:r>
              <w:rPr>
                <w:rFonts w:ascii="Arial Narrow" w:hAnsi="Arial Narrow"/>
                <w:color w:val="808080" w:themeColor="background1" w:themeShade="80"/>
              </w:rPr>
              <w:t>.</w:t>
            </w:r>
            <w:r w:rsidRPr="00731B33">
              <w:rPr>
                <w:rFonts w:ascii="Arial Narrow" w:hAnsi="Arial Narrow"/>
                <w:color w:val="808080" w:themeColor="background1" w:themeShade="80"/>
              </w:rPr>
              <w:t xml:space="preserve"> 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7294" w:rsidRPr="00863CEF" w:rsidRDefault="00247294">
            <w:pPr>
              <w:pStyle w:val="Champ"/>
              <w:ind w:left="0" w:firstLine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242CDB" w:rsidTr="006B170A">
        <w:tblPrEx>
          <w:tblCellMar>
            <w:left w:w="69" w:type="dxa"/>
            <w:right w:w="69" w:type="dxa"/>
          </w:tblCellMar>
        </w:tblPrEx>
        <w:trPr>
          <w:cantSplit/>
          <w:trHeight w:val="115"/>
        </w:trPr>
        <w:tc>
          <w:tcPr>
            <w:tcW w:w="72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2CDB" w:rsidRPr="00863CEF" w:rsidRDefault="00242CDB" w:rsidP="00242CDB">
            <w:pPr>
              <w:pStyle w:val="Champ"/>
              <w:ind w:left="356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CDB" w:rsidRPr="00863CEF" w:rsidRDefault="00242CDB">
            <w:pPr>
              <w:pStyle w:val="Champ"/>
              <w:ind w:left="11"/>
              <w:rPr>
                <w:rFonts w:ascii="Arial Narrow" w:hAnsi="Arial Narrow"/>
                <w:sz w:val="22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CDB" w:rsidRPr="00863CEF" w:rsidRDefault="00242CDB">
            <w:pPr>
              <w:pStyle w:val="Champ"/>
              <w:ind w:left="14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CDB" w:rsidRPr="00863CEF" w:rsidRDefault="00242CDB">
            <w:pPr>
              <w:pStyle w:val="En-tte"/>
              <w:tabs>
                <w:tab w:val="clear" w:pos="4320"/>
                <w:tab w:val="clear" w:pos="8640"/>
              </w:tabs>
              <w:ind w:left="354" w:hanging="354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CDB" w:rsidRPr="00863CEF" w:rsidRDefault="00242CDB">
            <w:pPr>
              <w:pStyle w:val="Champ"/>
              <w:ind w:left="14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CDB" w:rsidRPr="00863CEF" w:rsidRDefault="00242CDB">
            <w:pPr>
              <w:pStyle w:val="En-tte"/>
              <w:tabs>
                <w:tab w:val="clear" w:pos="4320"/>
                <w:tab w:val="clear" w:pos="8640"/>
              </w:tabs>
              <w:ind w:left="354" w:hanging="354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CDB" w:rsidRPr="00863CEF" w:rsidRDefault="00242CDB">
            <w:pPr>
              <w:pStyle w:val="Champ"/>
              <w:ind w:left="0" w:firstLine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E0CBF" w:rsidTr="00045950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0CBF" w:rsidRPr="00242CDB" w:rsidRDefault="008E0CBF" w:rsidP="00242CDB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lang w:val="fr-FR"/>
              </w:rPr>
            </w:pPr>
          </w:p>
        </w:tc>
        <w:tc>
          <w:tcPr>
            <w:tcW w:w="101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BF" w:rsidRPr="00863CEF" w:rsidRDefault="00153746" w:rsidP="00242CDB">
            <w:pPr>
              <w:pStyle w:val="Champ"/>
              <w:spacing w:after="120"/>
              <w:ind w:left="249"/>
              <w:jc w:val="both"/>
              <w:rPr>
                <w:rFonts w:ascii="Arial Narrow" w:hAnsi="Arial Narrow"/>
                <w:sz w:val="22"/>
              </w:rPr>
            </w:pPr>
            <w:r w:rsidRPr="00247294">
              <w:rPr>
                <w:rFonts w:ascii="Arial Narrow" w:hAnsi="Arial Narrow"/>
                <w:b/>
                <w:sz w:val="22"/>
              </w:rPr>
              <w:t>Si la réponse est NON</w:t>
            </w:r>
            <w:r w:rsidRPr="00247294">
              <w:rPr>
                <w:rFonts w:ascii="Arial Narrow" w:hAnsi="Arial Narrow"/>
                <w:sz w:val="22"/>
              </w:rPr>
              <w:t>, fournir des précisions</w:t>
            </w:r>
            <w:r>
              <w:rPr>
                <w:rFonts w:ascii="Arial Narrow" w:hAnsi="Arial Narrow"/>
                <w:sz w:val="22"/>
              </w:rPr>
              <w:t xml:space="preserve"> dans la case ci-dessous ou en annexe</w:t>
            </w:r>
            <w:r w:rsidRPr="00247294">
              <w:rPr>
                <w:rFonts w:ascii="Arial Narrow" w:hAnsi="Arial Narrow"/>
                <w:sz w:val="22"/>
              </w:rPr>
              <w:t> :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0CBF" w:rsidRPr="00242CDB" w:rsidRDefault="008E0CBF" w:rsidP="00242CDB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lang w:val="fr-FR"/>
              </w:rPr>
            </w:pPr>
          </w:p>
        </w:tc>
      </w:tr>
      <w:tr w:rsidR="008E0CBF" w:rsidRPr="00242CDB" w:rsidTr="00153746">
        <w:tblPrEx>
          <w:tblCellMar>
            <w:left w:w="69" w:type="dxa"/>
            <w:right w:w="69" w:type="dxa"/>
          </w:tblCellMar>
        </w:tblPrEx>
        <w:trPr>
          <w:trHeight w:val="2954"/>
        </w:trPr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0CBF" w:rsidRDefault="008E0CBF">
            <w:pPr>
              <w:pStyle w:val="Champ"/>
              <w:ind w:left="0"/>
              <w:rPr>
                <w:rFonts w:ascii="Arial Narrow" w:hAnsi="Arial Narrow"/>
              </w:rPr>
            </w:pPr>
          </w:p>
        </w:tc>
        <w:tc>
          <w:tcPr>
            <w:tcW w:w="10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BF" w:rsidRPr="00863CEF" w:rsidRDefault="008E0CBF">
            <w:pPr>
              <w:pStyle w:val="Champ"/>
              <w:ind w:left="0"/>
              <w:rPr>
                <w:rFonts w:ascii="Arial Narrow" w:hAnsi="Arial Narrow"/>
                <w:sz w:val="22"/>
              </w:rPr>
            </w:pPr>
            <w:r w:rsidRPr="00863CEF">
              <w:rPr>
                <w:rFonts w:ascii="Arial Narrow" w:hAnsi="Arial Narrow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863CEF">
              <w:rPr>
                <w:rFonts w:ascii="Arial Narrow" w:hAnsi="Arial Narrow"/>
                <w:sz w:val="22"/>
              </w:rPr>
              <w:instrText xml:space="preserve"> FORMTEXT </w:instrText>
            </w:r>
            <w:r w:rsidRPr="00863CEF">
              <w:rPr>
                <w:rFonts w:ascii="Arial Narrow" w:hAnsi="Arial Narrow"/>
                <w:sz w:val="22"/>
              </w:rPr>
            </w:r>
            <w:r w:rsidRPr="00863CEF">
              <w:rPr>
                <w:rFonts w:ascii="Arial Narrow" w:hAnsi="Arial Narrow"/>
                <w:sz w:val="22"/>
              </w:rPr>
              <w:fldChar w:fldCharType="separate"/>
            </w:r>
            <w:r w:rsidRPr="00863CEF">
              <w:rPr>
                <w:rFonts w:ascii="Arial Narrow" w:hAnsi="Arial Narrow"/>
                <w:noProof/>
                <w:sz w:val="22"/>
              </w:rPr>
              <w:t> </w:t>
            </w:r>
            <w:r w:rsidRPr="00863CEF">
              <w:rPr>
                <w:rFonts w:ascii="Arial Narrow" w:hAnsi="Arial Narrow"/>
                <w:noProof/>
                <w:sz w:val="22"/>
              </w:rPr>
              <w:t> </w:t>
            </w:r>
            <w:r w:rsidRPr="00863CEF">
              <w:rPr>
                <w:rFonts w:ascii="Arial Narrow" w:hAnsi="Arial Narrow"/>
                <w:noProof/>
                <w:sz w:val="22"/>
              </w:rPr>
              <w:t> </w:t>
            </w:r>
            <w:r w:rsidRPr="00863CEF">
              <w:rPr>
                <w:rFonts w:ascii="Arial Narrow" w:hAnsi="Arial Narrow"/>
                <w:noProof/>
                <w:sz w:val="22"/>
              </w:rPr>
              <w:t> </w:t>
            </w:r>
            <w:r w:rsidRPr="00863CEF">
              <w:rPr>
                <w:rFonts w:ascii="Arial Narrow" w:hAnsi="Arial Narrow"/>
                <w:noProof/>
                <w:sz w:val="22"/>
              </w:rPr>
              <w:t> </w:t>
            </w:r>
            <w:r w:rsidRPr="00863CEF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0CBF" w:rsidRDefault="008E0CBF" w:rsidP="00242CDB">
            <w:pPr>
              <w:pStyle w:val="Champ"/>
              <w:ind w:left="0"/>
              <w:rPr>
                <w:rFonts w:ascii="Arial Narrow" w:hAnsi="Arial Narrow"/>
              </w:rPr>
            </w:pPr>
          </w:p>
        </w:tc>
      </w:tr>
      <w:tr w:rsidR="008E0CBF" w:rsidTr="00153746">
        <w:tblPrEx>
          <w:tblCellMar>
            <w:left w:w="69" w:type="dxa"/>
            <w:right w:w="69" w:type="dxa"/>
          </w:tblCellMar>
        </w:tblPrEx>
        <w:trPr>
          <w:cantSplit/>
          <w:trHeight w:val="36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0CBF" w:rsidRDefault="008E0CBF">
            <w:pPr>
              <w:pStyle w:val="Champ"/>
              <w:spacing w:after="120"/>
              <w:ind w:left="0"/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101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0CBF" w:rsidRDefault="008E0CBF" w:rsidP="00153746">
            <w:pPr>
              <w:pStyle w:val="Champ"/>
              <w:spacing w:before="120"/>
              <w:ind w:left="159" w:hanging="159"/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BF" w:rsidRPr="00242CDB" w:rsidRDefault="008E0CBF" w:rsidP="00242CDB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8E0CBF" w:rsidRDefault="008E0CBF"/>
    <w:sectPr w:rsidR="008E0CBF" w:rsidSect="005E0502">
      <w:headerReference w:type="default" r:id="rId7"/>
      <w:footerReference w:type="default" r:id="rId8"/>
      <w:pgSz w:w="12240" w:h="15840" w:code="1"/>
      <w:pgMar w:top="851" w:right="737" w:bottom="737" w:left="737" w:header="568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746" w:rsidRDefault="00153746">
      <w:r>
        <w:separator/>
      </w:r>
    </w:p>
  </w:endnote>
  <w:endnote w:type="continuationSeparator" w:id="0">
    <w:p w:rsidR="00153746" w:rsidRDefault="0015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746" w:rsidRPr="00153746" w:rsidRDefault="00153746">
    <w:pPr>
      <w:pStyle w:val="Pieddepage"/>
      <w:tabs>
        <w:tab w:val="clear" w:pos="9072"/>
        <w:tab w:val="right" w:pos="10773"/>
      </w:tabs>
      <w:rPr>
        <w:rFonts w:ascii="Arial Narrow" w:hAnsi="Arial Narrow"/>
        <w:sz w:val="18"/>
        <w:lang w:val="fr-CA"/>
      </w:rPr>
    </w:pPr>
    <w:r w:rsidRPr="00153746">
      <w:rPr>
        <w:rFonts w:ascii="Arial Narrow" w:hAnsi="Arial Narrow"/>
        <w:sz w:val="18"/>
        <w:lang w:val="fr-CA"/>
      </w:rPr>
      <w:t>Demande d’attestation annuelle (</w:t>
    </w:r>
    <w:r w:rsidR="00677008">
      <w:rPr>
        <w:rFonts w:ascii="Arial Narrow" w:hAnsi="Arial Narrow"/>
        <w:sz w:val="18"/>
        <w:lang w:val="fr-CA"/>
      </w:rPr>
      <w:t>nov</w:t>
    </w:r>
    <w:r w:rsidRPr="00153746">
      <w:rPr>
        <w:rFonts w:ascii="Arial Narrow" w:hAnsi="Arial Narrow"/>
        <w:sz w:val="18"/>
        <w:lang w:val="fr-CA"/>
      </w:rPr>
      <w:t>embre 2019)</w:t>
    </w:r>
    <w:r w:rsidRPr="00153746">
      <w:rPr>
        <w:rFonts w:ascii="Arial Narrow" w:hAnsi="Arial Narrow"/>
        <w:sz w:val="18"/>
        <w:lang w:val="fr-CA"/>
      </w:rPr>
      <w:tab/>
    </w:r>
    <w:r w:rsidRPr="00153746">
      <w:rPr>
        <w:rFonts w:ascii="Arial Narrow" w:hAnsi="Arial Narrow"/>
        <w:sz w:val="18"/>
        <w:lang w:val="fr-CA"/>
      </w:rPr>
      <w:tab/>
    </w:r>
    <w:r w:rsidRPr="00153746">
      <w:rPr>
        <w:rFonts w:ascii="Arial Narrow" w:hAnsi="Arial Narrow"/>
        <w:bCs/>
        <w:sz w:val="18"/>
        <w:lang w:val="fr-CA"/>
      </w:rPr>
      <w:fldChar w:fldCharType="begin"/>
    </w:r>
    <w:r w:rsidRPr="00153746">
      <w:rPr>
        <w:rFonts w:ascii="Arial Narrow" w:hAnsi="Arial Narrow"/>
        <w:bCs/>
        <w:sz w:val="18"/>
        <w:lang w:val="fr-CA"/>
      </w:rPr>
      <w:instrText>PAGE  \* Arabic  \* MERGEFORMAT</w:instrText>
    </w:r>
    <w:r w:rsidRPr="00153746">
      <w:rPr>
        <w:rFonts w:ascii="Arial Narrow" w:hAnsi="Arial Narrow"/>
        <w:bCs/>
        <w:sz w:val="18"/>
        <w:lang w:val="fr-CA"/>
      </w:rPr>
      <w:fldChar w:fldCharType="separate"/>
    </w:r>
    <w:r w:rsidR="00214A3A" w:rsidRPr="00214A3A">
      <w:rPr>
        <w:rFonts w:ascii="Arial Narrow" w:hAnsi="Arial Narrow"/>
        <w:bCs/>
        <w:noProof/>
        <w:sz w:val="18"/>
      </w:rPr>
      <w:t>1</w:t>
    </w:r>
    <w:r w:rsidRPr="00153746">
      <w:rPr>
        <w:rFonts w:ascii="Arial Narrow" w:hAnsi="Arial Narrow"/>
        <w:bCs/>
        <w:sz w:val="18"/>
        <w:lang w:val="fr-CA"/>
      </w:rPr>
      <w:fldChar w:fldCharType="end"/>
    </w:r>
    <w:r w:rsidRPr="00153746">
      <w:rPr>
        <w:rFonts w:ascii="Arial Narrow" w:hAnsi="Arial Narrow"/>
        <w:sz w:val="18"/>
      </w:rPr>
      <w:t xml:space="preserve"> </w:t>
    </w:r>
    <w:r>
      <w:rPr>
        <w:rFonts w:ascii="Arial Narrow" w:hAnsi="Arial Narrow"/>
        <w:sz w:val="18"/>
      </w:rPr>
      <w:t>de</w:t>
    </w:r>
    <w:r w:rsidRPr="00153746">
      <w:rPr>
        <w:rFonts w:ascii="Arial Narrow" w:hAnsi="Arial Narrow"/>
        <w:sz w:val="18"/>
      </w:rPr>
      <w:t xml:space="preserve"> </w:t>
    </w:r>
    <w:r w:rsidRPr="00153746">
      <w:rPr>
        <w:rFonts w:ascii="Arial Narrow" w:hAnsi="Arial Narrow"/>
        <w:bCs/>
        <w:sz w:val="18"/>
        <w:lang w:val="fr-CA"/>
      </w:rPr>
      <w:fldChar w:fldCharType="begin"/>
    </w:r>
    <w:r w:rsidRPr="00153746">
      <w:rPr>
        <w:rFonts w:ascii="Arial Narrow" w:hAnsi="Arial Narrow"/>
        <w:bCs/>
        <w:sz w:val="18"/>
        <w:lang w:val="fr-CA"/>
      </w:rPr>
      <w:instrText>NUMPAGES  \* Arabic  \* MERGEFORMAT</w:instrText>
    </w:r>
    <w:r w:rsidRPr="00153746">
      <w:rPr>
        <w:rFonts w:ascii="Arial Narrow" w:hAnsi="Arial Narrow"/>
        <w:bCs/>
        <w:sz w:val="18"/>
        <w:lang w:val="fr-CA"/>
      </w:rPr>
      <w:fldChar w:fldCharType="separate"/>
    </w:r>
    <w:r w:rsidR="00214A3A" w:rsidRPr="00214A3A">
      <w:rPr>
        <w:rFonts w:ascii="Arial Narrow" w:hAnsi="Arial Narrow"/>
        <w:bCs/>
        <w:noProof/>
        <w:sz w:val="18"/>
      </w:rPr>
      <w:t>2</w:t>
    </w:r>
    <w:r w:rsidRPr="00153746">
      <w:rPr>
        <w:rFonts w:ascii="Arial Narrow" w:hAnsi="Arial Narrow"/>
        <w:bCs/>
        <w:sz w:val="18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746" w:rsidRDefault="00153746">
      <w:r>
        <w:separator/>
      </w:r>
    </w:p>
  </w:footnote>
  <w:footnote w:type="continuationSeparator" w:id="0">
    <w:p w:rsidR="00153746" w:rsidRDefault="0015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746" w:rsidRDefault="00153746" w:rsidP="005E0502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3" w:name="_Hlk16059123"/>
    <w:bookmarkStart w:id="4" w:name="_Hlk16059124"/>
    <w:bookmarkStart w:id="5" w:name="_Hlk16059395"/>
    <w:bookmarkStart w:id="6" w:name="_Hlk16059396"/>
    <w:bookmarkStart w:id="7" w:name="_Hlk16060180"/>
    <w:bookmarkStart w:id="8" w:name="_Hlk16060181"/>
    <w:bookmarkStart w:id="9" w:name="_Hlk16061775"/>
    <w:bookmarkStart w:id="10" w:name="_Hlk16061776"/>
    <w:bookmarkStart w:id="11" w:name="_Hlk16062164"/>
    <w:bookmarkStart w:id="12" w:name="_Hlk16062165"/>
    <w:bookmarkStart w:id="13" w:name="_Hlk16062613"/>
    <w:bookmarkStart w:id="14" w:name="_Hlk16062614"/>
    <w:bookmarkStart w:id="15" w:name="_Hlk16063315"/>
    <w:bookmarkStart w:id="16" w:name="_Hlk16063316"/>
    <w:bookmarkStart w:id="17" w:name="_Hlk16075472"/>
    <w:bookmarkStart w:id="18" w:name="_Hlk16075473"/>
    <w:bookmarkStart w:id="19" w:name="_Hlk16080439"/>
    <w:bookmarkStart w:id="20" w:name="_Hlk16080440"/>
    <w:bookmarkStart w:id="21" w:name="_Hlk16601543"/>
    <w:bookmarkStart w:id="22" w:name="_Hlk16601544"/>
    <w:r w:rsidRPr="005F48FB">
      <w:rPr>
        <w:noProof/>
      </w:rPr>
      <w:drawing>
        <wp:inline distT="0" distB="0" distL="0" distR="0" wp14:anchorId="3424E1AD" wp14:editId="05F28185">
          <wp:extent cx="1598212" cy="445273"/>
          <wp:effectExtent l="0" t="0" r="254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15</w:t>
    </w:r>
  </w:p>
  <w:p w:rsidR="00153746" w:rsidRDefault="00153746" w:rsidP="005E0502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153746" w:rsidRDefault="00153746" w:rsidP="005E0502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153746" w:rsidRPr="0051566D" w:rsidRDefault="00153746" w:rsidP="005E0502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:rsidR="00153746" w:rsidRPr="005E0502" w:rsidRDefault="00153746" w:rsidP="005E0502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Transactions financières internationale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Narrow" w:hAnsi="Arial Narrow"/>
        <w:sz w:val="24"/>
      </w:rPr>
      <w:t>s</w:t>
    </w:r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F3F"/>
    <w:multiLevelType w:val="singleLevel"/>
    <w:tmpl w:val="6458011C"/>
    <w:lvl w:ilvl="0">
      <w:start w:val="2"/>
      <w:numFmt w:val="upperLetter"/>
      <w:lvlText w:val="%1)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abstractNum w:abstractNumId="1" w15:restartNumberingAfterBreak="0">
    <w:nsid w:val="43DF79D8"/>
    <w:multiLevelType w:val="singleLevel"/>
    <w:tmpl w:val="53E26F70"/>
    <w:lvl w:ilvl="0">
      <w:start w:val="3"/>
      <w:numFmt w:val="upperLetter"/>
      <w:lvlText w:val="%1)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NNdSpL6XIDJeyvLNk6oDt5gof/I5tZ3a4LcWF/efpagyAoN1LoZNvOYBRbnB/7cbQqcfkKZ/Qy+aGgpne5GRw==" w:salt="snIMbUuV2o8AWpaChl+Xn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46"/>
    <w:rsid w:val="00001FF4"/>
    <w:rsid w:val="00045950"/>
    <w:rsid w:val="00070C06"/>
    <w:rsid w:val="00153746"/>
    <w:rsid w:val="001D136B"/>
    <w:rsid w:val="00214A3A"/>
    <w:rsid w:val="00242CDB"/>
    <w:rsid w:val="00247294"/>
    <w:rsid w:val="002546D5"/>
    <w:rsid w:val="002B57B8"/>
    <w:rsid w:val="003B66A0"/>
    <w:rsid w:val="00512886"/>
    <w:rsid w:val="00587E29"/>
    <w:rsid w:val="00595944"/>
    <w:rsid w:val="005E0502"/>
    <w:rsid w:val="00657469"/>
    <w:rsid w:val="00677008"/>
    <w:rsid w:val="006B170A"/>
    <w:rsid w:val="00716ED1"/>
    <w:rsid w:val="00731B33"/>
    <w:rsid w:val="00863CEF"/>
    <w:rsid w:val="00894DE0"/>
    <w:rsid w:val="008E0CBF"/>
    <w:rsid w:val="008F5ADC"/>
    <w:rsid w:val="009427D4"/>
    <w:rsid w:val="00A34647"/>
    <w:rsid w:val="00BE1C44"/>
    <w:rsid w:val="00BE2544"/>
    <w:rsid w:val="00C44546"/>
    <w:rsid w:val="00D05918"/>
    <w:rsid w:val="00D363E3"/>
    <w:rsid w:val="00DD3EFE"/>
    <w:rsid w:val="00E3754D"/>
    <w:rsid w:val="00E73548"/>
    <w:rsid w:val="00F93C51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78FEF7"/>
  <w15:docId w15:val="{260D2480-87B9-49C6-98EC-538544B1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semiHidden/>
    <w:rsid w:val="005E0502"/>
  </w:style>
  <w:style w:type="paragraph" w:styleId="Textedebulles">
    <w:name w:val="Balloon Text"/>
    <w:basedOn w:val="Normal"/>
    <w:link w:val="TextedebullesCar"/>
    <w:uiPriority w:val="99"/>
    <w:semiHidden/>
    <w:unhideWhenUsed/>
    <w:rsid w:val="00731B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8</cp:revision>
  <cp:lastPrinted>2004-02-16T18:01:00Z</cp:lastPrinted>
  <dcterms:created xsi:type="dcterms:W3CDTF">2019-09-03T14:37:00Z</dcterms:created>
  <dcterms:modified xsi:type="dcterms:W3CDTF">2019-10-25T19:21:00Z</dcterms:modified>
</cp:coreProperties>
</file>