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7B" w:rsidRPr="0056134F" w:rsidRDefault="008D2E7B" w:rsidP="008D2E7B">
      <w:pPr>
        <w:pStyle w:val="BodyText21"/>
        <w:numPr>
          <w:ilvl w:val="12"/>
          <w:numId w:val="0"/>
        </w:numPr>
        <w:tabs>
          <w:tab w:val="left" w:pos="0"/>
        </w:tabs>
        <w:rPr>
          <w:rFonts w:ascii="Arial Narrow" w:hAnsi="Arial Narrow"/>
          <w:b/>
          <w:caps/>
          <w:vanish/>
          <w:sz w:val="12"/>
          <w:lang w:val="fr-CA"/>
          <w:specVanish/>
        </w:rPr>
      </w:pPr>
    </w:p>
    <w:p w:rsidR="008D2E7B" w:rsidRPr="00FE2BF0" w:rsidRDefault="001314EB" w:rsidP="008D2E7B">
      <w:pPr>
        <w:pStyle w:val="BodyText21"/>
        <w:numPr>
          <w:ilvl w:val="12"/>
          <w:numId w:val="0"/>
        </w:numPr>
        <w:tabs>
          <w:tab w:val="left" w:pos="0"/>
        </w:tabs>
        <w:rPr>
          <w:rFonts w:ascii="Arial Narrow" w:hAnsi="Arial Narrow"/>
          <w:b/>
          <w:caps/>
          <w:sz w:val="14"/>
          <w:lang w:val="fr-CA"/>
        </w:rPr>
      </w:pPr>
      <w:r w:rsidRPr="00FE2BF0">
        <w:rPr>
          <w:rFonts w:ascii="Arial Narrow" w:hAnsi="Arial Narrow"/>
          <w:b/>
          <w:caps/>
          <w:noProof/>
          <w:sz w:val="12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228DC" wp14:editId="1B964263">
                <wp:simplePos x="0" y="0"/>
                <wp:positionH relativeFrom="column">
                  <wp:posOffset>2146935</wp:posOffset>
                </wp:positionH>
                <wp:positionV relativeFrom="paragraph">
                  <wp:posOffset>3480131</wp:posOffset>
                </wp:positionV>
                <wp:extent cx="4723765" cy="474980"/>
                <wp:effectExtent l="0" t="0" r="63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765" cy="474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A4E" w:rsidRPr="0080512C" w:rsidRDefault="00461A4E" w:rsidP="008D2E7B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80512C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</w:rPr>
                              <w:t>Demandes à l</w:t>
                            </w:r>
                            <w:r w:rsidRPr="00A32F1D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6"/>
                              </w:rPr>
                              <w:t>’</w:t>
                            </w:r>
                            <w:r w:rsidRPr="0080512C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</w:rPr>
                              <w:t>égard d</w:t>
                            </w:r>
                            <w:r w:rsidRPr="002524F5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6"/>
                              </w:rPr>
                              <w:t>’</w:t>
                            </w:r>
                            <w:r w:rsidRPr="0080512C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</w:rPr>
                              <w:t xml:space="preserve">un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</w:rPr>
                              <w:t>spécialiste étranger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69.05pt;margin-top:274.05pt;width:371.9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" fillcolor="gray [1629]" stroked="f" strokeweight="2pt">
                <v:textbox>
                  <w:txbxContent>
                    <w:p w:rsidR="00461A4E" w:rsidRPr="0080512C" w:rsidRDefault="00461A4E" w:rsidP="008D2E7B">
                      <w:pPr>
                        <w:jc w:val="right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</w:rPr>
                      </w:pPr>
                      <w:r w:rsidRPr="0080512C"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</w:rPr>
                        <w:t>Demandes à l</w:t>
                      </w:r>
                      <w:r w:rsidRPr="00A32F1D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6"/>
                        </w:rPr>
                        <w:t>’</w:t>
                      </w:r>
                      <w:r w:rsidRPr="0080512C"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</w:rPr>
                        <w:t>égard d</w:t>
                      </w:r>
                      <w:r w:rsidRPr="002524F5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6"/>
                        </w:rPr>
                        <w:t>’</w:t>
                      </w:r>
                      <w:r w:rsidRPr="0080512C"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</w:rPr>
                        <w:t xml:space="preserve">un </w:t>
                      </w: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</w:rPr>
                        <w:t>spécialiste étranger</w:t>
                      </w:r>
                    </w:p>
                  </w:txbxContent>
                </v:textbox>
              </v:rect>
            </w:pict>
          </mc:Fallback>
        </mc:AlternateContent>
      </w:r>
      <w:r w:rsidRPr="00FE2BF0">
        <w:rPr>
          <w:rFonts w:ascii="Arial Narrow" w:hAnsi="Arial Narrow"/>
          <w:b/>
          <w:caps/>
          <w:noProof/>
          <w:sz w:val="14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D87DC" wp14:editId="60D1F017">
                <wp:simplePos x="0" y="0"/>
                <wp:positionH relativeFrom="column">
                  <wp:posOffset>3668395</wp:posOffset>
                </wp:positionH>
                <wp:positionV relativeFrom="paragraph">
                  <wp:posOffset>4154474</wp:posOffset>
                </wp:positionV>
                <wp:extent cx="3203575" cy="61404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4E" w:rsidRPr="00DD42E4" w:rsidRDefault="00461A4E" w:rsidP="008D2E7B">
                            <w:pPr>
                              <w:spacing w:before="120"/>
                              <w:jc w:val="right"/>
                              <w:rPr>
                                <w:rFonts w:ascii="Corbel" w:hAnsi="Corbel"/>
                                <w:b/>
                                <w:sz w:val="32"/>
                              </w:rPr>
                            </w:pPr>
                            <w:r w:rsidRPr="00DD42E4">
                              <w:rPr>
                                <w:rFonts w:ascii="Corbel" w:hAnsi="Corbel"/>
                                <w:b/>
                                <w:sz w:val="32"/>
                              </w:rPr>
                              <w:t>Renseignements généraux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88.85pt;margin-top:327.1pt;width:252.25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" filled="f" stroked="f">
                <v:textbox>
                  <w:txbxContent>
                    <w:p w:rsidR="00461A4E" w:rsidRPr="00DD42E4" w:rsidRDefault="00461A4E" w:rsidP="008D2E7B">
                      <w:pPr>
                        <w:spacing w:before="120"/>
                        <w:jc w:val="right"/>
                        <w:rPr>
                          <w:rFonts w:ascii="Corbel" w:hAnsi="Corbel"/>
                          <w:b/>
                          <w:sz w:val="32"/>
                        </w:rPr>
                      </w:pPr>
                      <w:r w:rsidRPr="00DD42E4">
                        <w:rPr>
                          <w:rFonts w:ascii="Corbel" w:hAnsi="Corbel"/>
                          <w:b/>
                          <w:sz w:val="32"/>
                        </w:rPr>
                        <w:t>Renseignements généraux</w:t>
                      </w:r>
                    </w:p>
                  </w:txbxContent>
                </v:textbox>
              </v:shape>
            </w:pict>
          </mc:Fallback>
        </mc:AlternateContent>
      </w:r>
      <w:r w:rsidRPr="00FE2BF0">
        <w:rPr>
          <w:rFonts w:ascii="Arial Narrow" w:hAnsi="Arial Narrow"/>
          <w:b/>
          <w:caps/>
          <w:noProof/>
          <w:sz w:val="12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F49538" wp14:editId="720D70A3">
                <wp:simplePos x="0" y="0"/>
                <wp:positionH relativeFrom="column">
                  <wp:posOffset>1283970</wp:posOffset>
                </wp:positionH>
                <wp:positionV relativeFrom="paragraph">
                  <wp:posOffset>1522095</wp:posOffset>
                </wp:positionV>
                <wp:extent cx="5588635" cy="1532890"/>
                <wp:effectExtent l="0" t="0" r="12065" b="1016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635" cy="1532890"/>
                          <a:chOff x="0" y="0"/>
                          <a:chExt cx="5588635" cy="1493494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698"/>
                            <a:ext cx="5588304" cy="1200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A4E" w:rsidRDefault="00461A4E" w:rsidP="008D2E7B">
                              <w:pPr>
                                <w:spacing w:before="120"/>
                                <w:jc w:val="right"/>
                                <w:rPr>
                                  <w:rFonts w:ascii="Corbel" w:hAnsi="Corbel"/>
                                  <w:sz w:val="52"/>
                                </w:rPr>
                              </w:pPr>
                              <w:r w:rsidRPr="0080512C">
                                <w:rPr>
                                  <w:rFonts w:ascii="Corbel" w:hAnsi="Corbel"/>
                                  <w:sz w:val="52"/>
                                </w:rPr>
                                <w:t>PROGRAMME</w:t>
                              </w:r>
                              <w:r w:rsidR="001314EB">
                                <w:rPr>
                                  <w:rFonts w:ascii="Corbel" w:hAnsi="Corbel"/>
                                  <w:sz w:val="52"/>
                                </w:rPr>
                                <w:t>S</w:t>
                              </w:r>
                              <w:r w:rsidRPr="0080512C">
                                <w:rPr>
                                  <w:rFonts w:ascii="Corbel" w:hAnsi="Corbel"/>
                                  <w:sz w:val="52"/>
                                </w:rPr>
                                <w:t xml:space="preserve"> DE CRÉDIT </w:t>
                              </w:r>
                            </w:p>
                            <w:p w:rsidR="00461A4E" w:rsidRPr="0080512C" w:rsidRDefault="00461A4E" w:rsidP="008D2E7B">
                              <w:pPr>
                                <w:spacing w:before="120"/>
                                <w:jc w:val="right"/>
                                <w:rPr>
                                  <w:rFonts w:ascii="Corbel" w:hAnsi="Corbel"/>
                                  <w:sz w:val="52"/>
                                </w:rPr>
                              </w:pPr>
                              <w:r w:rsidRPr="0080512C">
                                <w:rPr>
                                  <w:rFonts w:ascii="Corbel" w:hAnsi="Corbel"/>
                                  <w:sz w:val="52"/>
                                </w:rPr>
                                <w:t>D</w:t>
                              </w:r>
                              <w:r w:rsidRPr="00A32F1D">
                                <w:rPr>
                                  <w:rFonts w:ascii="Arial Rounded MT Bold" w:hAnsi="Arial Rounded MT Bold"/>
                                  <w:sz w:val="52"/>
                                </w:rPr>
                                <w:t>’</w:t>
                              </w:r>
                              <w:r w:rsidRPr="0080512C">
                                <w:rPr>
                                  <w:rFonts w:ascii="Corbel" w:hAnsi="Corbel"/>
                                  <w:sz w:val="52"/>
                                </w:rPr>
                                <w:t>IMPÔT POUR LES CFI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5588635" cy="45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1448409"/>
                            <a:ext cx="5588635" cy="45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28" style="position:absolute;left:0;text-align:left;margin-left:101.1pt;margin-top:119.85pt;width:440.05pt;height:120.7pt;z-index:251659264;mso-height-relative:margin" coordsize="55886,1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">
                <v:shape id="_x0000_s1029" type="#_x0000_t202" style="position:absolute;top:1636;width:55883;height:12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461A4E" w:rsidRDefault="00461A4E" w:rsidP="008D2E7B">
                        <w:pPr>
                          <w:spacing w:before="120"/>
                          <w:jc w:val="right"/>
                          <w:rPr>
                            <w:rFonts w:ascii="Corbel" w:hAnsi="Corbel"/>
                            <w:sz w:val="52"/>
                          </w:rPr>
                        </w:pPr>
                        <w:r w:rsidRPr="0080512C">
                          <w:rPr>
                            <w:rFonts w:ascii="Corbel" w:hAnsi="Corbel"/>
                            <w:sz w:val="52"/>
                          </w:rPr>
                          <w:t>PROGRAMME</w:t>
                        </w:r>
                        <w:r w:rsidR="001314EB">
                          <w:rPr>
                            <w:rFonts w:ascii="Corbel" w:hAnsi="Corbel"/>
                            <w:sz w:val="52"/>
                          </w:rPr>
                          <w:t>S</w:t>
                        </w:r>
                        <w:r w:rsidRPr="0080512C">
                          <w:rPr>
                            <w:rFonts w:ascii="Corbel" w:hAnsi="Corbel"/>
                            <w:sz w:val="52"/>
                          </w:rPr>
                          <w:t xml:space="preserve"> DE CRÉDIT </w:t>
                        </w:r>
                      </w:p>
                      <w:p w:rsidR="00461A4E" w:rsidRPr="0080512C" w:rsidRDefault="00461A4E" w:rsidP="008D2E7B">
                        <w:pPr>
                          <w:spacing w:before="120"/>
                          <w:jc w:val="right"/>
                          <w:rPr>
                            <w:rFonts w:ascii="Corbel" w:hAnsi="Corbel"/>
                            <w:sz w:val="52"/>
                          </w:rPr>
                        </w:pPr>
                        <w:r w:rsidRPr="0080512C">
                          <w:rPr>
                            <w:rFonts w:ascii="Corbel" w:hAnsi="Corbel"/>
                            <w:sz w:val="52"/>
                          </w:rPr>
                          <w:t>D</w:t>
                        </w:r>
                        <w:r w:rsidRPr="00A32F1D">
                          <w:rPr>
                            <w:rFonts w:ascii="Arial Rounded MT Bold" w:hAnsi="Arial Rounded MT Bold"/>
                            <w:sz w:val="52"/>
                          </w:rPr>
                          <w:t>’</w:t>
                        </w:r>
                        <w:r w:rsidRPr="0080512C">
                          <w:rPr>
                            <w:rFonts w:ascii="Corbel" w:hAnsi="Corbel"/>
                            <w:sz w:val="52"/>
                          </w:rPr>
                          <w:t>IMPÔT POUR LES CFI</w:t>
                        </w:r>
                      </w:p>
                    </w:txbxContent>
                  </v:textbox>
                </v:shape>
                <v:rect id="Rectangle 5" o:spid="_x0000_s1030" style="position:absolute;width:5588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VGcMA&#10;AADaAAAADwAAAGRycy9kb3ducmV2LnhtbESPQWsCMRSE70L/Q3hCL1KzFhTdGqUIhZ4s1V56e2ye&#10;m8XNy5I8121/vSkUPA4z8w2z3g6+VT3F1AQ2MJsWoIirYBuuDXwd356WoJIgW2wDk4EfSrDdPIzW&#10;WNpw5U/qD1KrDOFUogEn0pVap8qRxzQNHXH2TiF6lCxjrW3Ea4b7Vj8XxUJ7bDgvOOxo56g6Hy7e&#10;wOq3+pBl6OZOmu9V7Wf7U+wnxjyOh9cXUEKD3MP/7XdrYA5/V/IN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VGcMAAADaAAAADwAAAAAAAAAAAAAAAACYAgAAZHJzL2Rv&#10;d25yZXYueG1sUEsFBgAAAAAEAAQA9QAAAIgDAAAAAA==&#10;" fillcolor="white [3212]" strokecolor="white [3212]" strokeweight="2pt"/>
                <v:rect id="Rectangle 6" o:spid="_x0000_s1031" style="position:absolute;top:14484;width:5588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LbsMA&#10;AADaAAAADwAAAGRycy9kb3ducmV2LnhtbESPQWsCMRSE70L/Q3hCL1KzFiq6NUoRCj1Z1F56e2ye&#10;m8XNy5I8121/vSkUPA4z8w2z2gy+VT3F1AQ2MJsWoIirYBuuDXwd358WoJIgW2wDk4EfSrBZP4xW&#10;WNpw5T31B6lVhnAq0YAT6UqtU+XIY5qGjjh7pxA9Spax1jbiNcN9q5+LYq49NpwXHHa0dVSdDxdv&#10;YPlbfcoidC9Omu9l7We7U+wnxjyOh7dXUEKD3MP/7Q9rYA5/V/IN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+Lbs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 w:rsidR="0056134F">
        <w:rPr>
          <w:rFonts w:ascii="Arial Narrow" w:hAnsi="Arial Narrow"/>
          <w:b/>
          <w:caps/>
          <w:noProof/>
          <w:sz w:val="12"/>
          <w:lang w:val="fr-CA" w:eastAsia="fr-CA"/>
        </w:rPr>
        <w:t xml:space="preserve"> </w:t>
      </w:r>
      <w:bookmarkStart w:id="0" w:name="_GoBack"/>
      <w:r w:rsidR="008D2E7B" w:rsidRPr="00FE2BF0">
        <w:rPr>
          <w:rFonts w:ascii="Arial Narrow" w:hAnsi="Arial Narrow"/>
          <w:b/>
          <w:caps/>
          <w:noProof/>
          <w:sz w:val="12"/>
          <w:lang w:val="fr-CA" w:eastAsia="fr-CA"/>
        </w:rPr>
        <mc:AlternateContent>
          <mc:Choice Requires="wps">
            <w:drawing>
              <wp:inline distT="0" distB="0" distL="0" distR="0" wp14:anchorId="08A7219E" wp14:editId="0EC15C61">
                <wp:extent cx="6868795" cy="8061350"/>
                <wp:effectExtent l="0" t="0" r="8255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806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540.85pt;height:6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" fillcolor="#f2f2f2 [3052]" stroked="f" strokeweight="2pt">
                <w10:anchorlock/>
              </v:rect>
            </w:pict>
          </mc:Fallback>
        </mc:AlternateContent>
      </w:r>
      <w:bookmarkEnd w:id="0"/>
    </w:p>
    <w:p w:rsidR="008D2E7B" w:rsidRPr="00FE2BF0" w:rsidRDefault="008D2E7B" w:rsidP="008D2E7B">
      <w:pPr>
        <w:pStyle w:val="BodyText21"/>
        <w:numPr>
          <w:ilvl w:val="12"/>
          <w:numId w:val="0"/>
        </w:numPr>
        <w:tabs>
          <w:tab w:val="left" w:pos="0"/>
        </w:tabs>
        <w:rPr>
          <w:rFonts w:ascii="Arial Narrow" w:hAnsi="Arial Narrow"/>
          <w:b/>
          <w:caps/>
          <w:sz w:val="14"/>
          <w:lang w:val="fr-CA"/>
        </w:rPr>
      </w:pPr>
    </w:p>
    <w:p w:rsidR="008D2E7B" w:rsidRPr="00FE2BF0" w:rsidRDefault="008D2E7B" w:rsidP="008D2E7B">
      <w:pPr>
        <w:pStyle w:val="BodyText21"/>
        <w:numPr>
          <w:ilvl w:val="12"/>
          <w:numId w:val="0"/>
        </w:numPr>
        <w:tabs>
          <w:tab w:val="left" w:pos="0"/>
        </w:tabs>
        <w:rPr>
          <w:rFonts w:ascii="Arial Narrow" w:hAnsi="Arial Narrow"/>
          <w:b/>
          <w:caps/>
          <w:sz w:val="14"/>
          <w:lang w:val="fr-CA"/>
        </w:rPr>
      </w:pPr>
    </w:p>
    <w:p w:rsidR="008D2E7B" w:rsidRPr="00FE2BF0" w:rsidRDefault="008D2E7B" w:rsidP="008D2E7B">
      <w:pPr>
        <w:pStyle w:val="BodyText21"/>
        <w:numPr>
          <w:ilvl w:val="12"/>
          <w:numId w:val="0"/>
        </w:numPr>
        <w:tabs>
          <w:tab w:val="left" w:pos="0"/>
        </w:tabs>
        <w:rPr>
          <w:rFonts w:ascii="Arial Narrow" w:hAnsi="Arial Narrow"/>
          <w:b/>
          <w:caps/>
          <w:sz w:val="14"/>
          <w:lang w:val="fr-CA"/>
        </w:rPr>
      </w:pPr>
    </w:p>
    <w:p w:rsidR="008D2E7B" w:rsidRPr="00FE2BF0" w:rsidRDefault="008D2E7B" w:rsidP="008D2E7B">
      <w:pPr>
        <w:pStyle w:val="BodyText21"/>
        <w:numPr>
          <w:ilvl w:val="12"/>
          <w:numId w:val="0"/>
        </w:numPr>
        <w:tabs>
          <w:tab w:val="left" w:pos="0"/>
        </w:tabs>
        <w:jc w:val="center"/>
        <w:rPr>
          <w:rFonts w:ascii="Arial Narrow" w:hAnsi="Arial Narrow"/>
          <w:bCs/>
          <w:sz w:val="4"/>
          <w:lang w:val="fr-CA"/>
        </w:rPr>
      </w:pPr>
      <w:r w:rsidRPr="00FE2BF0">
        <w:rPr>
          <w:noProof/>
          <w:lang w:val="fr-CA" w:eastAsia="fr-CA"/>
        </w:rPr>
        <w:drawing>
          <wp:inline distT="0" distB="0" distL="0" distR="0" wp14:anchorId="2B01AEA3" wp14:editId="7A955BEF">
            <wp:extent cx="1866900" cy="5334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7" t="10112" r="3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F8" w:rsidRPr="00FE2BF0" w:rsidRDefault="00E15FF8">
      <w:pPr>
        <w:pStyle w:val="BodyText21"/>
        <w:numPr>
          <w:ilvl w:val="12"/>
          <w:numId w:val="0"/>
        </w:numPr>
        <w:tabs>
          <w:tab w:val="left" w:pos="0"/>
        </w:tabs>
        <w:rPr>
          <w:rFonts w:ascii="Arial Narrow" w:hAnsi="Arial Narrow"/>
          <w:b/>
          <w:caps/>
          <w:sz w:val="12"/>
          <w:lang w:val="fr-CA"/>
        </w:rPr>
        <w:sectPr w:rsidR="00E15FF8" w:rsidRPr="00FE2BF0">
          <w:footerReference w:type="even" r:id="rId10"/>
          <w:footerReference w:type="default" r:id="rId11"/>
          <w:footnotePr>
            <w:numRestart w:val="eachSect"/>
          </w:footnotePr>
          <w:pgSz w:w="12240" w:h="15840" w:code="1"/>
          <w:pgMar w:top="720" w:right="720" w:bottom="720" w:left="720" w:header="360" w:footer="432" w:gutter="0"/>
          <w:cols w:space="720"/>
          <w:titlePg/>
        </w:sectPr>
      </w:pPr>
    </w:p>
    <w:tbl>
      <w:tblPr>
        <w:tblW w:w="1091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915"/>
      </w:tblGrid>
      <w:tr w:rsidR="00192825" w:rsidRPr="00FE2BF0" w:rsidTr="00B56FBB">
        <w:trPr>
          <w:cantSplit/>
          <w:trHeight w:val="416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</w:tcPr>
          <w:p w:rsidR="00192825" w:rsidRPr="00FE2BF0" w:rsidRDefault="00192825" w:rsidP="00B56FBB">
            <w:pPr>
              <w:pStyle w:val="Titresectiontbl"/>
              <w:spacing w:before="60" w:after="60"/>
              <w:ind w:right="357"/>
              <w:rPr>
                <w:rFonts w:ascii="Arial Narrow" w:hAnsi="Arial Narrow"/>
                <w:b w:val="0"/>
                <w:color w:val="FFFFFF"/>
                <w:sz w:val="24"/>
              </w:rPr>
            </w:pPr>
            <w:r w:rsidRPr="00FE2BF0">
              <w:rPr>
                <w:rFonts w:ascii="Arial Narrow" w:hAnsi="Arial Narrow"/>
                <w:b w:val="0"/>
                <w:color w:val="FFFFFF"/>
                <w:sz w:val="24"/>
              </w:rPr>
              <w:lastRenderedPageBreak/>
              <w:t xml:space="preserve">Renseignements généraux </w:t>
            </w:r>
          </w:p>
        </w:tc>
      </w:tr>
      <w:tr w:rsidR="00192825" w:rsidRPr="00FE2BF0" w:rsidTr="00085497">
        <w:tblPrEx>
          <w:tblCellMar>
            <w:left w:w="70" w:type="dxa"/>
            <w:right w:w="70" w:type="dxa"/>
          </w:tblCellMar>
        </w:tblPrEx>
        <w:trPr>
          <w:trHeight w:val="12598"/>
        </w:trPr>
        <w:tc>
          <w:tcPr>
            <w:tcW w:w="10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250" w:rsidRPr="00FE2BF0" w:rsidRDefault="00885250" w:rsidP="00885250">
            <w:pPr>
              <w:pStyle w:val="Retraitcorpsdetexte2"/>
              <w:spacing w:before="80" w:line="276" w:lineRule="auto"/>
              <w:ind w:left="74" w:right="74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0261A4" w:rsidRPr="00FE2BF0" w:rsidRDefault="005D77B2" w:rsidP="00885250">
            <w:pPr>
              <w:pStyle w:val="Titre5"/>
              <w:numPr>
                <w:ilvl w:val="0"/>
                <w:numId w:val="2"/>
              </w:numPr>
              <w:tabs>
                <w:tab w:val="clear" w:pos="575"/>
              </w:tabs>
              <w:spacing w:line="276" w:lineRule="auto"/>
              <w:ind w:left="498" w:right="210" w:hanging="221"/>
              <w:jc w:val="both"/>
              <w:rPr>
                <w:b/>
                <w:i w:val="0"/>
                <w:smallCaps/>
                <w:sz w:val="24"/>
                <w:szCs w:val="22"/>
              </w:rPr>
            </w:pPr>
            <w:r w:rsidRPr="00FE2BF0">
              <w:rPr>
                <w:b/>
                <w:i w:val="0"/>
                <w:smallCaps/>
                <w:sz w:val="24"/>
                <w:szCs w:val="22"/>
              </w:rPr>
              <w:t>conditions d’admissibilité</w:t>
            </w:r>
          </w:p>
          <w:p w:rsidR="00887114" w:rsidRPr="00FE2BF0" w:rsidRDefault="00887114" w:rsidP="003822A5">
            <w:pPr>
              <w:spacing w:line="276" w:lineRule="auto"/>
              <w:ind w:left="323" w:right="210"/>
              <w:rPr>
                <w:sz w:val="16"/>
              </w:rPr>
            </w:pPr>
          </w:p>
          <w:p w:rsidR="00402CA9" w:rsidRPr="00FE2BF0" w:rsidRDefault="00402CA9" w:rsidP="00885250">
            <w:pPr>
              <w:pStyle w:val="Retraitcorpsdetexte2"/>
              <w:spacing w:line="276" w:lineRule="auto"/>
              <w:ind w:left="295" w:right="275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Est admissible un employé </w:t>
            </w:r>
            <w:r w:rsidR="007D2CEA" w:rsidRPr="00FE2BF0">
              <w:rPr>
                <w:rFonts w:ascii="Arial Narrow" w:hAnsi="Arial Narrow"/>
                <w:b w:val="0"/>
                <w:sz w:val="22"/>
                <w:szCs w:val="22"/>
              </w:rPr>
              <w:t>spécialisé consacrant au moins 75</w:t>
            </w:r>
            <w:r w:rsidR="00461A4E">
              <w:rPr>
                <w:rFonts w:ascii="Arial Narrow" w:hAnsi="Arial Narrow"/>
                <w:b w:val="0"/>
                <w:sz w:val="22"/>
                <w:szCs w:val="22"/>
              </w:rPr>
              <w:t> </w:t>
            </w:r>
            <w:r w:rsidR="007D2CEA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% de ses fonctions aux opérations d’un CFI et qui, immédiatement avant la conclusion de son contrat d’emploi ou de son entrée en fonction, ne réside pas au Canada au sens </w:t>
            </w:r>
            <w:r w:rsidR="005B2322" w:rsidRPr="00FE2BF0">
              <w:rPr>
                <w:rFonts w:ascii="Arial Narrow" w:hAnsi="Arial Narrow"/>
                <w:b w:val="0"/>
                <w:sz w:val="22"/>
                <w:szCs w:val="22"/>
              </w:rPr>
              <w:t>des</w:t>
            </w:r>
            <w:r w:rsidR="007D2CEA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 lois fiscales. En outre, si ses fonctions portent sur la réalisation de l’activité de support administratif </w:t>
            </w:r>
            <w:r w:rsidR="00681AB2">
              <w:rPr>
                <w:rFonts w:ascii="Arial Narrow" w:hAnsi="Arial Narrow"/>
                <w:b w:val="0"/>
                <w:sz w:val="22"/>
                <w:szCs w:val="22"/>
              </w:rPr>
              <w:t xml:space="preserve">effectué pour le compte d’une tierce partie </w:t>
            </w:r>
            <w:r w:rsidR="007D2CEA" w:rsidRPr="00FE2BF0">
              <w:rPr>
                <w:rFonts w:ascii="Arial Narrow" w:hAnsi="Arial Narrow"/>
                <w:b w:val="0"/>
                <w:sz w:val="22"/>
                <w:szCs w:val="22"/>
              </w:rPr>
              <w:t>(TFIA</w:t>
            </w:r>
            <w:r w:rsidR="00EC3E00">
              <w:rPr>
                <w:rFonts w:ascii="Arial Narrow" w:hAnsi="Arial Narrow"/>
                <w:b w:val="0"/>
                <w:sz w:val="22"/>
                <w:szCs w:val="22"/>
              </w:rPr>
              <w:t> </w:t>
            </w:r>
            <w:r w:rsidR="007D2CEA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7.22), l’employé doit faire partie du </w:t>
            </w:r>
            <w:r w:rsidR="007D2CEA" w:rsidRPr="00FE2BF0">
              <w:rPr>
                <w:rFonts w:ascii="Arial Narrow" w:hAnsi="Arial Narrow"/>
                <w:sz w:val="22"/>
                <w:szCs w:val="22"/>
              </w:rPr>
              <w:t>personnel stratégique</w:t>
            </w:r>
            <w:r w:rsidR="007D2CEA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 du CFI, </w:t>
            </w:r>
            <w:r w:rsidR="00461A4E">
              <w:rPr>
                <w:rFonts w:ascii="Arial Narrow" w:hAnsi="Arial Narrow"/>
                <w:b w:val="0"/>
                <w:sz w:val="22"/>
                <w:szCs w:val="22"/>
              </w:rPr>
              <w:t>tel que</w:t>
            </w:r>
            <w:r w:rsidR="007D2CEA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 défini dans la Loi sur les centres financiers internationaux</w:t>
            </w:r>
            <w:r w:rsidR="005B2322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 (RLRQ, </w:t>
            </w:r>
            <w:r w:rsidR="00461A4E">
              <w:rPr>
                <w:rFonts w:ascii="Arial Narrow" w:hAnsi="Arial Narrow"/>
                <w:b w:val="0"/>
                <w:sz w:val="22"/>
                <w:szCs w:val="22"/>
              </w:rPr>
              <w:t>c</w:t>
            </w:r>
            <w:r w:rsidR="005B2322" w:rsidRPr="00FE2BF0">
              <w:rPr>
                <w:rFonts w:ascii="Arial Narrow" w:hAnsi="Arial Narrow"/>
                <w:b w:val="0"/>
                <w:sz w:val="22"/>
                <w:szCs w:val="22"/>
              </w:rPr>
              <w:t>hapitre</w:t>
            </w:r>
            <w:r w:rsidR="00461A4E">
              <w:rPr>
                <w:rFonts w:ascii="Arial Narrow" w:hAnsi="Arial Narrow"/>
                <w:b w:val="0"/>
                <w:sz w:val="22"/>
                <w:szCs w:val="22"/>
              </w:rPr>
              <w:t> </w:t>
            </w:r>
            <w:r w:rsidR="005B2322" w:rsidRPr="00FE2BF0">
              <w:rPr>
                <w:rFonts w:ascii="Arial Narrow" w:hAnsi="Arial Narrow"/>
                <w:b w:val="0"/>
                <w:sz w:val="22"/>
                <w:szCs w:val="22"/>
              </w:rPr>
              <w:t>C-8.3)</w:t>
            </w:r>
            <w:r w:rsidR="007D2CEA" w:rsidRPr="00FE2BF0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  <w:p w:rsidR="00F4312A" w:rsidRPr="00FE2BF0" w:rsidRDefault="00F4312A" w:rsidP="00885250">
            <w:pPr>
              <w:pStyle w:val="Retraitcorpsdetexte2"/>
              <w:spacing w:before="80" w:line="276" w:lineRule="auto"/>
              <w:ind w:left="74" w:right="74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885250" w:rsidRPr="00FE2BF0" w:rsidRDefault="00885250" w:rsidP="00885250">
            <w:pPr>
              <w:pStyle w:val="Retraitcorpsdetexte2"/>
              <w:spacing w:before="80" w:line="276" w:lineRule="auto"/>
              <w:ind w:left="74" w:right="74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F4312A" w:rsidRPr="00FE2BF0" w:rsidRDefault="005D77B2" w:rsidP="00885250">
            <w:pPr>
              <w:pStyle w:val="Titre5"/>
              <w:numPr>
                <w:ilvl w:val="0"/>
                <w:numId w:val="2"/>
              </w:numPr>
              <w:tabs>
                <w:tab w:val="clear" w:pos="575"/>
              </w:tabs>
              <w:spacing w:line="276" w:lineRule="auto"/>
              <w:ind w:left="498" w:right="74" w:hanging="220"/>
              <w:jc w:val="left"/>
              <w:rPr>
                <w:b/>
                <w:i w:val="0"/>
                <w:smallCaps/>
                <w:sz w:val="24"/>
                <w:szCs w:val="22"/>
              </w:rPr>
            </w:pPr>
            <w:r w:rsidRPr="00FE2BF0">
              <w:rPr>
                <w:b/>
                <w:i w:val="0"/>
                <w:smallCaps/>
                <w:sz w:val="24"/>
                <w:szCs w:val="22"/>
              </w:rPr>
              <w:t>avantage fiscal</w:t>
            </w:r>
          </w:p>
          <w:p w:rsidR="00122FB0" w:rsidRPr="00FE2BF0" w:rsidRDefault="00122FB0" w:rsidP="00885250">
            <w:pPr>
              <w:spacing w:line="276" w:lineRule="auto"/>
              <w:ind w:left="498"/>
              <w:rPr>
                <w:sz w:val="16"/>
              </w:rPr>
            </w:pPr>
          </w:p>
          <w:p w:rsidR="00402CA9" w:rsidRPr="00FE2BF0" w:rsidRDefault="007D2CEA" w:rsidP="00885250">
            <w:pPr>
              <w:pStyle w:val="Retraitcorpsdetexte2"/>
              <w:spacing w:line="276" w:lineRule="auto"/>
              <w:ind w:left="295" w:right="275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Le titulaire d’un certificat de spécialiste étranger </w:t>
            </w:r>
            <w:r w:rsidR="005B2322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et d’une attestation d’admissibilité annuelle </w:t>
            </w:r>
            <w:r w:rsidRPr="00FE2BF0">
              <w:rPr>
                <w:rFonts w:ascii="Arial Narrow" w:hAnsi="Arial Narrow"/>
                <w:b w:val="0"/>
                <w:sz w:val="22"/>
                <w:szCs w:val="22"/>
              </w:rPr>
              <w:t>peut, tant</w:t>
            </w:r>
            <w:r w:rsidR="00F42C89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 qu’il satisfera aux conditions usuelles d’admissibilité, bénéficier, pour une période </w:t>
            </w:r>
            <w:r w:rsidR="005B2322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continue </w:t>
            </w:r>
            <w:r w:rsidR="00F42C89" w:rsidRPr="00FE2BF0">
              <w:rPr>
                <w:rFonts w:ascii="Arial Narrow" w:hAnsi="Arial Narrow"/>
                <w:b w:val="0"/>
                <w:sz w:val="22"/>
                <w:szCs w:val="22"/>
              </w:rPr>
              <w:t>de cinq ans, d’une déduction dans le calcul de l’ensemble de ses revenus imposables dont le tau</w:t>
            </w:r>
            <w:r w:rsidR="00085497">
              <w:rPr>
                <w:rFonts w:ascii="Arial Narrow" w:hAnsi="Arial Narrow"/>
                <w:b w:val="0"/>
                <w:sz w:val="22"/>
                <w:szCs w:val="22"/>
              </w:rPr>
              <w:t>x annuel varie comme suit : 100 </w:t>
            </w:r>
            <w:r w:rsidR="00F42C89" w:rsidRPr="00FE2BF0">
              <w:rPr>
                <w:rFonts w:ascii="Arial Narrow" w:hAnsi="Arial Narrow"/>
                <w:b w:val="0"/>
                <w:sz w:val="22"/>
                <w:szCs w:val="22"/>
              </w:rPr>
              <w:t>% pour les deux premières années et 75 %, 50 % et 37,5 % respectivement pour les années suivantes.</w:t>
            </w:r>
          </w:p>
          <w:p w:rsidR="00C27342" w:rsidRPr="00FE2BF0" w:rsidRDefault="00C27342" w:rsidP="00885250">
            <w:pPr>
              <w:pStyle w:val="Retraitcorpsdetexte2"/>
              <w:spacing w:before="80" w:line="276" w:lineRule="auto"/>
              <w:ind w:left="74" w:right="74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885250" w:rsidRPr="00FE2BF0" w:rsidRDefault="00885250" w:rsidP="00885250">
            <w:pPr>
              <w:pStyle w:val="Retraitcorpsdetexte2"/>
              <w:spacing w:before="80" w:line="276" w:lineRule="auto"/>
              <w:ind w:left="74" w:right="74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402CA9" w:rsidRPr="00FE2BF0" w:rsidRDefault="005D77B2" w:rsidP="00885250">
            <w:pPr>
              <w:pStyle w:val="Titre5"/>
              <w:numPr>
                <w:ilvl w:val="0"/>
                <w:numId w:val="2"/>
              </w:numPr>
              <w:tabs>
                <w:tab w:val="clear" w:pos="575"/>
              </w:tabs>
              <w:spacing w:line="276" w:lineRule="auto"/>
              <w:ind w:left="498" w:right="74" w:hanging="220"/>
              <w:jc w:val="left"/>
              <w:rPr>
                <w:b/>
                <w:i w:val="0"/>
                <w:smallCaps/>
                <w:sz w:val="24"/>
                <w:szCs w:val="22"/>
              </w:rPr>
            </w:pPr>
            <w:r w:rsidRPr="00FE2BF0">
              <w:rPr>
                <w:b/>
                <w:i w:val="0"/>
                <w:smallCaps/>
                <w:sz w:val="24"/>
                <w:szCs w:val="22"/>
              </w:rPr>
              <w:t xml:space="preserve">démarches </w:t>
            </w:r>
            <w:r w:rsidR="0042001E" w:rsidRPr="00FE2BF0">
              <w:rPr>
                <w:b/>
                <w:i w:val="0"/>
                <w:smallCaps/>
                <w:sz w:val="20"/>
                <w:szCs w:val="22"/>
              </w:rPr>
              <w:t>À</w:t>
            </w:r>
            <w:r w:rsidRPr="00FE2BF0">
              <w:rPr>
                <w:b/>
                <w:i w:val="0"/>
                <w:smallCaps/>
                <w:sz w:val="24"/>
                <w:szCs w:val="22"/>
              </w:rPr>
              <w:t xml:space="preserve"> effectuer</w:t>
            </w:r>
          </w:p>
          <w:p w:rsidR="00411721" w:rsidRPr="00FE2BF0" w:rsidRDefault="00411721" w:rsidP="003822A5">
            <w:pPr>
              <w:spacing w:line="276" w:lineRule="auto"/>
              <w:ind w:left="295"/>
              <w:rPr>
                <w:sz w:val="16"/>
              </w:rPr>
            </w:pPr>
          </w:p>
          <w:p w:rsidR="005B2322" w:rsidRPr="00FE2BF0" w:rsidRDefault="005B2322" w:rsidP="00885250">
            <w:pPr>
              <w:pStyle w:val="Paragraphedeliste"/>
              <w:numPr>
                <w:ilvl w:val="0"/>
                <w:numId w:val="26"/>
              </w:numPr>
              <w:spacing w:after="60" w:line="276" w:lineRule="auto"/>
              <w:ind w:left="533" w:hanging="241"/>
              <w:rPr>
                <w:rFonts w:cs="Arial"/>
                <w:b/>
                <w:bCs/>
                <w:szCs w:val="22"/>
              </w:rPr>
            </w:pPr>
            <w:r w:rsidRPr="00FE2BF0">
              <w:rPr>
                <w:rFonts w:cs="Arial"/>
                <w:b/>
                <w:bCs/>
                <w:szCs w:val="22"/>
              </w:rPr>
              <w:t>Demande de certificat</w:t>
            </w:r>
          </w:p>
          <w:p w:rsidR="002E5532" w:rsidRPr="00FE2BF0" w:rsidRDefault="002E5532" w:rsidP="00885250">
            <w:pPr>
              <w:pStyle w:val="Retraitcorpsdetexte2"/>
              <w:spacing w:line="276" w:lineRule="auto"/>
              <w:ind w:left="295" w:right="275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L’exploitant d’un CFI peut demander au ministre des Finances que lui soit délivré, à l’égard d’un de ses employés, un certificat requis pour l’obtention </w:t>
            </w:r>
            <w:r w:rsidR="008F4679" w:rsidRPr="00FE2BF0">
              <w:rPr>
                <w:rFonts w:ascii="Arial Narrow" w:hAnsi="Arial Narrow"/>
                <w:b w:val="0"/>
                <w:sz w:val="22"/>
                <w:szCs w:val="22"/>
              </w:rPr>
              <w:t>de la déduction pour spécialiste étranger</w:t>
            </w:r>
            <w:r w:rsidRPr="00FE2BF0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  <w:p w:rsidR="0042334A" w:rsidRPr="00FE2BF0" w:rsidRDefault="005B2322" w:rsidP="00885250">
            <w:pPr>
              <w:pStyle w:val="Paragraphedeliste"/>
              <w:numPr>
                <w:ilvl w:val="0"/>
                <w:numId w:val="24"/>
              </w:numPr>
              <w:spacing w:before="40" w:line="276" w:lineRule="auto"/>
              <w:ind w:left="785" w:hanging="262"/>
              <w:rPr>
                <w:rFonts w:cs="Arial"/>
                <w:bCs/>
                <w:sz w:val="22"/>
                <w:szCs w:val="22"/>
              </w:rPr>
            </w:pPr>
            <w:r w:rsidRPr="00FE2BF0">
              <w:rPr>
                <w:rFonts w:cs="Arial"/>
                <w:bCs/>
                <w:sz w:val="22"/>
                <w:szCs w:val="22"/>
              </w:rPr>
              <w:t>La demande de certificat ne se fait qu’une seule fois.</w:t>
            </w:r>
          </w:p>
          <w:p w:rsidR="005B2322" w:rsidRPr="00FE2BF0" w:rsidRDefault="005B2322" w:rsidP="00885250">
            <w:pPr>
              <w:spacing w:line="276" w:lineRule="auto"/>
              <w:ind w:left="73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5B2322" w:rsidRPr="00FE2BF0" w:rsidRDefault="005B2322" w:rsidP="00885250">
            <w:pPr>
              <w:pStyle w:val="Paragraphedeliste"/>
              <w:numPr>
                <w:ilvl w:val="0"/>
                <w:numId w:val="26"/>
              </w:numPr>
              <w:spacing w:after="60" w:line="276" w:lineRule="auto"/>
              <w:ind w:left="547" w:right="74" w:hanging="252"/>
              <w:jc w:val="both"/>
              <w:rPr>
                <w:rFonts w:cs="Arial"/>
                <w:b/>
                <w:bCs/>
                <w:szCs w:val="22"/>
              </w:rPr>
            </w:pPr>
            <w:r w:rsidRPr="00FE2BF0">
              <w:rPr>
                <w:rFonts w:cs="Arial"/>
                <w:b/>
                <w:bCs/>
                <w:szCs w:val="22"/>
              </w:rPr>
              <w:t>Demande d’attestation d’admissibilité annuelle</w:t>
            </w:r>
          </w:p>
          <w:p w:rsidR="006E0050" w:rsidRDefault="002E5532" w:rsidP="00885250">
            <w:pPr>
              <w:pStyle w:val="Retraitcorpsdetexte2"/>
              <w:spacing w:line="276" w:lineRule="auto"/>
              <w:ind w:left="295" w:right="275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Pour bénéficier </w:t>
            </w:r>
            <w:r w:rsidR="008B53B1" w:rsidRPr="00FE2BF0">
              <w:rPr>
                <w:rFonts w:ascii="Arial Narrow" w:hAnsi="Arial Narrow"/>
                <w:b w:val="0"/>
                <w:sz w:val="22"/>
                <w:szCs w:val="22"/>
              </w:rPr>
              <w:t>d</w:t>
            </w:r>
            <w:r w:rsidR="00195226">
              <w:rPr>
                <w:rFonts w:ascii="Arial Narrow" w:hAnsi="Arial Narrow"/>
                <w:b w:val="0"/>
                <w:sz w:val="22"/>
                <w:szCs w:val="22"/>
              </w:rPr>
              <w:t xml:space="preserve">e cette déduction personnelle, </w:t>
            </w:r>
            <w:r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pour une année </w:t>
            </w:r>
            <w:r w:rsidR="00075685" w:rsidRPr="00FE2BF0">
              <w:rPr>
                <w:rFonts w:ascii="Arial Narrow" w:hAnsi="Arial Narrow"/>
                <w:b w:val="0"/>
                <w:sz w:val="22"/>
                <w:szCs w:val="22"/>
              </w:rPr>
              <w:t>civile</w:t>
            </w:r>
            <w:r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, </w:t>
            </w:r>
            <w:r w:rsidR="00EE234B">
              <w:rPr>
                <w:rFonts w:ascii="Arial Narrow" w:hAnsi="Arial Narrow"/>
                <w:b w:val="0"/>
                <w:sz w:val="22"/>
                <w:szCs w:val="22"/>
              </w:rPr>
              <w:t xml:space="preserve">l’employé </w:t>
            </w:r>
            <w:r w:rsidR="00075685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doit joindre à sa déclaration de revenus du Québec une copie de l’attestation d’admissibilité </w:t>
            </w:r>
            <w:r w:rsidR="00825CBE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annuelle </w:t>
            </w:r>
            <w:r w:rsidR="00075685" w:rsidRPr="00FE2BF0">
              <w:rPr>
                <w:rFonts w:ascii="Arial Narrow" w:hAnsi="Arial Narrow"/>
                <w:b w:val="0"/>
                <w:sz w:val="22"/>
                <w:szCs w:val="22"/>
              </w:rPr>
              <w:t>délivrée à son égard par le ministre.</w:t>
            </w:r>
          </w:p>
          <w:p w:rsidR="006E0050" w:rsidRPr="00E061AB" w:rsidRDefault="006E0050" w:rsidP="003822A5">
            <w:pPr>
              <w:pStyle w:val="Retraitcorpsdetexte2"/>
              <w:spacing w:line="276" w:lineRule="auto"/>
              <w:ind w:left="323" w:right="275"/>
              <w:rPr>
                <w:rFonts w:ascii="Arial Narrow" w:hAnsi="Arial Narrow"/>
                <w:b w:val="0"/>
                <w:sz w:val="10"/>
                <w:szCs w:val="22"/>
              </w:rPr>
            </w:pPr>
          </w:p>
          <w:p w:rsidR="002E5532" w:rsidRPr="00FE2BF0" w:rsidRDefault="006C3719" w:rsidP="00885250">
            <w:pPr>
              <w:pStyle w:val="Retraitcorpsdetexte2"/>
              <w:spacing w:line="276" w:lineRule="auto"/>
              <w:ind w:left="295" w:right="275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E2BF0">
              <w:rPr>
                <w:rFonts w:ascii="Arial Narrow" w:hAnsi="Arial Narrow"/>
                <w:b w:val="0"/>
                <w:sz w:val="22"/>
                <w:szCs w:val="22"/>
              </w:rPr>
              <w:t>L</w:t>
            </w:r>
            <w:r w:rsidR="002E5532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’exploitant d’un CFI </w:t>
            </w:r>
            <w:r w:rsidR="00B25865" w:rsidRPr="00FE2BF0">
              <w:rPr>
                <w:rFonts w:ascii="Arial Narrow" w:hAnsi="Arial Narrow"/>
                <w:b w:val="0"/>
                <w:sz w:val="22"/>
                <w:szCs w:val="22"/>
              </w:rPr>
              <w:t>peut demander</w:t>
            </w:r>
            <w:r w:rsidR="002E5532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B25865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au </w:t>
            </w:r>
            <w:r w:rsidR="002E5532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ministre </w:t>
            </w:r>
            <w:r w:rsidR="00B25865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des Finances </w:t>
            </w:r>
            <w:r w:rsidR="002E5532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de lui délivrer une attestation d’admissibilité </w:t>
            </w:r>
            <w:r w:rsidR="00825CBE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annuelle </w:t>
            </w:r>
            <w:r w:rsidR="002E5532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à l’égard </w:t>
            </w:r>
            <w:r w:rsidR="00B25865" w:rsidRPr="00FE2BF0">
              <w:rPr>
                <w:rFonts w:ascii="Arial Narrow" w:hAnsi="Arial Narrow"/>
                <w:b w:val="0"/>
                <w:sz w:val="22"/>
                <w:szCs w:val="22"/>
              </w:rPr>
              <w:t>d’un spécialiste étranger</w:t>
            </w:r>
            <w:r w:rsidR="00195226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B25865" w:rsidRPr="00FE2BF0">
              <w:rPr>
                <w:rFonts w:ascii="Arial Narrow" w:hAnsi="Arial Narrow"/>
                <w:b w:val="0"/>
                <w:sz w:val="22"/>
                <w:szCs w:val="22"/>
              </w:rPr>
              <w:t>titulaire d’un certificat</w:t>
            </w:r>
            <w:r w:rsidR="005872A3">
              <w:rPr>
                <w:rStyle w:val="Appelnotedebasdep"/>
                <w:rFonts w:ascii="Arial Narrow" w:hAnsi="Arial Narrow"/>
                <w:b w:val="0"/>
                <w:sz w:val="22"/>
                <w:szCs w:val="22"/>
              </w:rPr>
              <w:footnoteReference w:id="1"/>
            </w:r>
            <w:r w:rsidR="00B25865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</w:p>
          <w:p w:rsidR="005B2322" w:rsidRPr="00FE2BF0" w:rsidRDefault="005B2322" w:rsidP="00885250">
            <w:pPr>
              <w:pStyle w:val="Paragraphedeliste"/>
              <w:numPr>
                <w:ilvl w:val="0"/>
                <w:numId w:val="24"/>
              </w:numPr>
              <w:spacing w:before="40" w:line="276" w:lineRule="auto"/>
              <w:ind w:left="799" w:right="74" w:hanging="276"/>
              <w:jc w:val="both"/>
              <w:rPr>
                <w:rFonts w:cs="Arial"/>
                <w:bCs/>
                <w:sz w:val="22"/>
                <w:szCs w:val="22"/>
              </w:rPr>
            </w:pPr>
            <w:r w:rsidRPr="00FE2BF0">
              <w:rPr>
                <w:rFonts w:cs="Arial"/>
                <w:bCs/>
                <w:sz w:val="22"/>
                <w:szCs w:val="22"/>
              </w:rPr>
              <w:t>La demande d’attestation d’admissibilité annuelle à l’égard de l’employé</w:t>
            </w:r>
            <w:r w:rsidR="00165B1B" w:rsidRPr="00FE2BF0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E2BF0">
              <w:rPr>
                <w:rFonts w:cs="Arial"/>
                <w:bCs/>
                <w:sz w:val="22"/>
                <w:szCs w:val="22"/>
              </w:rPr>
              <w:t>doit être faite chaque année.</w:t>
            </w:r>
          </w:p>
          <w:p w:rsidR="00885250" w:rsidRPr="004E2F96" w:rsidRDefault="00885250" w:rsidP="005872A3">
            <w:pPr>
              <w:pStyle w:val="Retraitcorpsdetexte2"/>
              <w:spacing w:before="80" w:line="276" w:lineRule="auto"/>
              <w:ind w:left="0" w:right="74"/>
              <w:rPr>
                <w:rFonts w:ascii="Arial Narrow" w:hAnsi="Arial Narrow"/>
                <w:b w:val="0"/>
                <w:sz w:val="36"/>
                <w:szCs w:val="22"/>
              </w:rPr>
            </w:pPr>
          </w:p>
          <w:p w:rsidR="009628E6" w:rsidRPr="00FE2BF0" w:rsidRDefault="009628E6" w:rsidP="00885250">
            <w:pPr>
              <w:pStyle w:val="Retraitcorpsdetexte2"/>
              <w:spacing w:line="276" w:lineRule="auto"/>
              <w:ind w:left="295" w:right="275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Le formulaire </w:t>
            </w:r>
            <w:hyperlink r:id="rId12" w:history="1">
              <w:r w:rsidRPr="00380399">
                <w:rPr>
                  <w:rStyle w:val="Lienhypertexte"/>
                  <w:i/>
                  <w:szCs w:val="22"/>
                </w:rPr>
                <w:t>Demande</w:t>
              </w:r>
              <w:r w:rsidR="00E636B3" w:rsidRPr="00380399">
                <w:rPr>
                  <w:rStyle w:val="Lienhypertexte"/>
                  <w:i/>
                  <w:szCs w:val="22"/>
                </w:rPr>
                <w:t>s</w:t>
              </w:r>
              <w:r w:rsidRPr="00380399">
                <w:rPr>
                  <w:rStyle w:val="Lienhypertexte"/>
                  <w:i/>
                  <w:szCs w:val="22"/>
                </w:rPr>
                <w:t xml:space="preserve"> à l’égard d’un </w:t>
              </w:r>
              <w:r w:rsidR="00CC10EA" w:rsidRPr="00380399">
                <w:rPr>
                  <w:rStyle w:val="Lienhypertexte"/>
                  <w:i/>
                  <w:szCs w:val="22"/>
                </w:rPr>
                <w:t>spécialiste étranger</w:t>
              </w:r>
            </w:hyperlink>
            <w:r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 permet de faire </w:t>
            </w:r>
            <w:r w:rsidR="00825CBE" w:rsidRPr="00FE2BF0">
              <w:rPr>
                <w:rFonts w:ascii="Arial Narrow" w:hAnsi="Arial Narrow"/>
                <w:b w:val="0"/>
                <w:sz w:val="22"/>
                <w:szCs w:val="22"/>
              </w:rPr>
              <w:t>l</w:t>
            </w:r>
            <w:r w:rsidR="00411721" w:rsidRPr="00FE2BF0">
              <w:rPr>
                <w:rFonts w:ascii="Arial Narrow" w:hAnsi="Arial Narrow"/>
                <w:b w:val="0"/>
                <w:sz w:val="22"/>
                <w:szCs w:val="22"/>
              </w:rPr>
              <w:t>es demandes suivantes :</w:t>
            </w:r>
          </w:p>
          <w:p w:rsidR="00EF28B5" w:rsidRPr="004E2F96" w:rsidRDefault="00EF28B5" w:rsidP="00885250">
            <w:pPr>
              <w:pStyle w:val="Retraitcorpsdetexte2"/>
              <w:spacing w:line="276" w:lineRule="auto"/>
              <w:ind w:left="295" w:right="275"/>
              <w:rPr>
                <w:rFonts w:ascii="Arial Narrow" w:hAnsi="Arial Narrow"/>
                <w:b w:val="0"/>
                <w:sz w:val="12"/>
                <w:szCs w:val="22"/>
              </w:rPr>
            </w:pPr>
          </w:p>
          <w:p w:rsidR="00411721" w:rsidRPr="00FE2BF0" w:rsidRDefault="00411721" w:rsidP="00885250">
            <w:pPr>
              <w:pStyle w:val="Paragraphedeliste"/>
              <w:numPr>
                <w:ilvl w:val="0"/>
                <w:numId w:val="25"/>
              </w:numPr>
              <w:spacing w:before="60" w:line="276" w:lineRule="auto"/>
              <w:ind w:left="603" w:right="163" w:hanging="297"/>
              <w:jc w:val="both"/>
              <w:rPr>
                <w:sz w:val="22"/>
                <w:szCs w:val="22"/>
              </w:rPr>
            </w:pPr>
            <w:r w:rsidRPr="00FE2BF0">
              <w:rPr>
                <w:sz w:val="22"/>
                <w:szCs w:val="22"/>
              </w:rPr>
              <w:t>De</w:t>
            </w:r>
            <w:r w:rsidR="009327C7" w:rsidRPr="00FE2BF0">
              <w:rPr>
                <w:sz w:val="22"/>
                <w:szCs w:val="22"/>
              </w:rPr>
              <w:t>mande de certificat</w:t>
            </w:r>
            <w:r w:rsidR="00A3636C" w:rsidRPr="00FE2BF0">
              <w:rPr>
                <w:sz w:val="22"/>
                <w:szCs w:val="22"/>
              </w:rPr>
              <w:t xml:space="preserve"> </w:t>
            </w:r>
            <w:r w:rsidR="007A50BB" w:rsidRPr="00FE2BF0">
              <w:rPr>
                <w:sz w:val="22"/>
                <w:szCs w:val="22"/>
              </w:rPr>
              <w:t>seulement</w:t>
            </w:r>
            <w:r w:rsidRPr="00FE2BF0">
              <w:rPr>
                <w:sz w:val="22"/>
                <w:szCs w:val="22"/>
              </w:rPr>
              <w:t>;</w:t>
            </w:r>
          </w:p>
          <w:p w:rsidR="007A50BB" w:rsidRPr="00FE2BF0" w:rsidRDefault="007A50BB" w:rsidP="00885250">
            <w:pPr>
              <w:pStyle w:val="Paragraphedeliste"/>
              <w:numPr>
                <w:ilvl w:val="0"/>
                <w:numId w:val="25"/>
              </w:numPr>
              <w:spacing w:before="120" w:line="276" w:lineRule="auto"/>
              <w:ind w:left="603" w:right="212" w:hanging="297"/>
              <w:jc w:val="both"/>
              <w:rPr>
                <w:sz w:val="22"/>
                <w:szCs w:val="22"/>
              </w:rPr>
            </w:pPr>
            <w:r w:rsidRPr="00FE2BF0">
              <w:rPr>
                <w:sz w:val="22"/>
                <w:szCs w:val="22"/>
              </w:rPr>
              <w:t xml:space="preserve">Demandes de certificat </w:t>
            </w:r>
            <w:r w:rsidRPr="00FE2BF0">
              <w:rPr>
                <w:b/>
                <w:sz w:val="22"/>
                <w:szCs w:val="22"/>
                <w:u w:val="single"/>
              </w:rPr>
              <w:t>et</w:t>
            </w:r>
            <w:r w:rsidRPr="00FE2BF0">
              <w:rPr>
                <w:sz w:val="22"/>
                <w:szCs w:val="22"/>
              </w:rPr>
              <w:t xml:space="preserve"> d’attestation d’admissibilité annuelle</w:t>
            </w:r>
            <w:r w:rsidR="00825CBE" w:rsidRPr="00FE2BF0">
              <w:rPr>
                <w:sz w:val="22"/>
                <w:szCs w:val="22"/>
              </w:rPr>
              <w:t xml:space="preserve"> simultanément</w:t>
            </w:r>
            <w:r w:rsidRPr="00FE2BF0">
              <w:rPr>
                <w:sz w:val="22"/>
                <w:szCs w:val="22"/>
              </w:rPr>
              <w:t>;</w:t>
            </w:r>
          </w:p>
          <w:p w:rsidR="00411721" w:rsidRPr="00FE2BF0" w:rsidRDefault="00411721" w:rsidP="00885250">
            <w:pPr>
              <w:pStyle w:val="Paragraphedeliste"/>
              <w:numPr>
                <w:ilvl w:val="0"/>
                <w:numId w:val="25"/>
              </w:numPr>
              <w:spacing w:before="120" w:line="276" w:lineRule="auto"/>
              <w:ind w:left="603" w:right="212" w:hanging="297"/>
              <w:jc w:val="both"/>
              <w:rPr>
                <w:sz w:val="22"/>
                <w:szCs w:val="22"/>
              </w:rPr>
            </w:pPr>
            <w:r w:rsidRPr="00FE2BF0">
              <w:rPr>
                <w:sz w:val="22"/>
                <w:szCs w:val="22"/>
              </w:rPr>
              <w:t>Demande d’attestation d’admissibilité annuelle</w:t>
            </w:r>
            <w:r w:rsidR="00A3636C" w:rsidRPr="00FE2BF0">
              <w:rPr>
                <w:sz w:val="22"/>
                <w:szCs w:val="22"/>
              </w:rPr>
              <w:t xml:space="preserve"> </w:t>
            </w:r>
            <w:r w:rsidR="007A50BB" w:rsidRPr="00FE2BF0">
              <w:rPr>
                <w:sz w:val="22"/>
                <w:szCs w:val="22"/>
              </w:rPr>
              <w:t>seulement.</w:t>
            </w:r>
          </w:p>
          <w:p w:rsidR="00EF28B5" w:rsidRPr="00FE2BF0" w:rsidRDefault="00EF28B5" w:rsidP="00885250">
            <w:pPr>
              <w:pStyle w:val="Retraitcorpsdetexte2"/>
              <w:spacing w:before="80" w:line="276" w:lineRule="auto"/>
              <w:ind w:left="74" w:right="74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5E1A6C" w:rsidRPr="00FE2BF0" w:rsidRDefault="007A5AE2" w:rsidP="00885250">
            <w:pPr>
              <w:pStyle w:val="Retraitcorpsdetexte2"/>
              <w:spacing w:line="276" w:lineRule="auto"/>
              <w:ind w:left="295" w:right="275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E2BF0">
              <w:rPr>
                <w:rFonts w:ascii="Arial Narrow" w:hAnsi="Arial Narrow"/>
                <w:b w:val="0"/>
                <w:sz w:val="22"/>
                <w:szCs w:val="22"/>
              </w:rPr>
              <w:t>Le</w:t>
            </w:r>
            <w:r w:rsidR="00D46A68" w:rsidRPr="00FE2BF0">
              <w:rPr>
                <w:rFonts w:ascii="Arial Narrow" w:hAnsi="Arial Narrow"/>
                <w:b w:val="0"/>
                <w:sz w:val="22"/>
                <w:szCs w:val="22"/>
              </w:rPr>
              <w:t xml:space="preserve">s pages qui suivent présentent la marche à suivre pour </w:t>
            </w:r>
            <w:r w:rsidR="00461A4E">
              <w:rPr>
                <w:rFonts w:ascii="Arial Narrow" w:hAnsi="Arial Narrow"/>
                <w:b w:val="0"/>
                <w:sz w:val="22"/>
                <w:szCs w:val="22"/>
              </w:rPr>
              <w:t>chaque type de demande</w:t>
            </w:r>
            <w:r w:rsidR="00D46A68" w:rsidRPr="00FE2BF0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  <w:p w:rsidR="00EF28B5" w:rsidRPr="00FE2BF0" w:rsidRDefault="00EF28B5" w:rsidP="00EF28B5">
            <w:pPr>
              <w:pStyle w:val="Retraitcorpsdetexte2"/>
              <w:ind w:left="295" w:right="275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001A" w:rsidRPr="00FE2BF0" w:rsidRDefault="00FA001A">
      <w:pPr>
        <w:rPr>
          <w:rFonts w:ascii="Arial Narrow" w:hAnsi="Arial Narrow"/>
          <w:bCs/>
          <w:sz w:val="14"/>
        </w:rPr>
        <w:sectPr w:rsidR="00FA001A" w:rsidRPr="00FE2BF0" w:rsidSect="00885250">
          <w:footerReference w:type="default" r:id="rId13"/>
          <w:footnotePr>
            <w:numRestart w:val="eachSect"/>
          </w:footnotePr>
          <w:pgSz w:w="12242" w:h="15842" w:code="1"/>
          <w:pgMar w:top="993" w:right="737" w:bottom="851" w:left="737" w:header="720" w:footer="346" w:gutter="0"/>
          <w:pgNumType w:start="2"/>
          <w:cols w:space="720"/>
        </w:sectPr>
      </w:pPr>
    </w:p>
    <w:p w:rsidR="00192825" w:rsidRPr="00FE2BF0" w:rsidRDefault="00192825">
      <w:pPr>
        <w:rPr>
          <w:rFonts w:ascii="Arial Narrow" w:hAnsi="Arial Narrow"/>
          <w:bCs/>
          <w:sz w:val="14"/>
        </w:rPr>
      </w:pPr>
    </w:p>
    <w:tbl>
      <w:tblPr>
        <w:tblW w:w="1091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915"/>
      </w:tblGrid>
      <w:tr w:rsidR="009F3B6F" w:rsidRPr="00FE2BF0" w:rsidTr="00B56FBB">
        <w:trPr>
          <w:cantSplit/>
          <w:trHeight w:val="429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</w:tcPr>
          <w:p w:rsidR="009F3B6F" w:rsidRPr="00FE2BF0" w:rsidRDefault="009F3B6F" w:rsidP="00B56FBB">
            <w:pPr>
              <w:pStyle w:val="Titresectiontbl"/>
              <w:spacing w:before="60" w:after="60"/>
              <w:ind w:right="357"/>
              <w:rPr>
                <w:rFonts w:ascii="Arial Narrow" w:hAnsi="Arial Narrow"/>
                <w:b w:val="0"/>
                <w:color w:val="FFFFFF"/>
                <w:sz w:val="24"/>
              </w:rPr>
            </w:pPr>
            <w:r w:rsidRPr="00FE2BF0">
              <w:rPr>
                <w:rFonts w:ascii="Arial Narrow" w:hAnsi="Arial Narrow"/>
                <w:b w:val="0"/>
                <w:color w:val="FFFFFF"/>
                <w:sz w:val="24"/>
              </w:rPr>
              <w:t>Renseignements généraux</w:t>
            </w:r>
          </w:p>
        </w:tc>
      </w:tr>
      <w:tr w:rsidR="009F3B6F" w:rsidRPr="00FE2BF0" w:rsidTr="00FB69BA">
        <w:tblPrEx>
          <w:tblCellMar>
            <w:left w:w="70" w:type="dxa"/>
            <w:right w:w="70" w:type="dxa"/>
          </w:tblCellMar>
        </w:tblPrEx>
        <w:trPr>
          <w:trHeight w:val="13414"/>
        </w:trPr>
        <w:tc>
          <w:tcPr>
            <w:tcW w:w="10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090" w:rsidRPr="00FE2BF0" w:rsidRDefault="00FB6090" w:rsidP="00FF31B6">
            <w:pPr>
              <w:ind w:left="72" w:right="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547AA0" w:rsidRPr="00FE2BF0" w:rsidRDefault="00547AA0" w:rsidP="00FF31B6">
            <w:pPr>
              <w:ind w:left="72" w:right="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547AA0" w:rsidRPr="00FE2BF0" w:rsidRDefault="00547AA0" w:rsidP="00547AA0">
            <w:pPr>
              <w:spacing w:after="120"/>
              <w:ind w:left="153"/>
              <w:rPr>
                <w:rFonts w:ascii="Arial Narrow" w:hAnsi="Arial Narrow"/>
                <w:sz w:val="22"/>
              </w:rPr>
            </w:pPr>
            <w:r w:rsidRPr="00FE2BF0">
              <w:rPr>
                <w:rFonts w:ascii="Arial Narrow" w:hAnsi="Arial Narrow"/>
                <w:sz w:val="22"/>
              </w:rPr>
              <w:t>Le tableau suivant indique les documents requis et les sections du formulaire à remplir selon le type de demande.</w:t>
            </w:r>
          </w:p>
          <w:p w:rsidR="00547AA0" w:rsidRPr="00FE2BF0" w:rsidRDefault="00547AA0" w:rsidP="00547AA0">
            <w:pPr>
              <w:ind w:left="73"/>
              <w:rPr>
                <w:rFonts w:ascii="Arial Narrow" w:hAnsi="Arial Narrow"/>
                <w:sz w:val="4"/>
              </w:rPr>
            </w:pPr>
          </w:p>
          <w:tbl>
            <w:tblPr>
              <w:tblStyle w:val="Tableaucontemporain"/>
              <w:tblW w:w="104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96"/>
              <w:gridCol w:w="5245"/>
              <w:gridCol w:w="3044"/>
            </w:tblGrid>
            <w:tr w:rsidR="00547AA0" w:rsidRPr="00FE2BF0" w:rsidTr="00547A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2"/>
                <w:jc w:val="center"/>
              </w:trPr>
              <w:tc>
                <w:tcPr>
                  <w:tcW w:w="2196" w:type="dxa"/>
                  <w:vAlign w:val="center"/>
                </w:tcPr>
                <w:p w:rsidR="00547AA0" w:rsidRPr="00FE2BF0" w:rsidRDefault="00547AA0" w:rsidP="00547AA0">
                  <w:pPr>
                    <w:jc w:val="center"/>
                    <w:rPr>
                      <w:rFonts w:ascii="Arial Narrow" w:hAnsi="Arial Narrow"/>
                      <w:bCs w:val="0"/>
                    </w:rPr>
                  </w:pPr>
                  <w:r w:rsidRPr="00FE2BF0">
                    <w:rPr>
                      <w:rFonts w:ascii="Arial Narrow" w:hAnsi="Arial Narrow"/>
                      <w:bCs w:val="0"/>
                    </w:rPr>
                    <w:t>Type de demande</w:t>
                  </w:r>
                </w:p>
              </w:tc>
              <w:tc>
                <w:tcPr>
                  <w:tcW w:w="5245" w:type="dxa"/>
                  <w:vAlign w:val="center"/>
                </w:tcPr>
                <w:p w:rsidR="00547AA0" w:rsidRPr="00FE2BF0" w:rsidRDefault="00547AA0" w:rsidP="00547AA0">
                  <w:pPr>
                    <w:jc w:val="center"/>
                    <w:rPr>
                      <w:rFonts w:ascii="Arial Narrow" w:hAnsi="Arial Narrow"/>
                      <w:bCs w:val="0"/>
                    </w:rPr>
                  </w:pPr>
                  <w:r w:rsidRPr="00FE2BF0">
                    <w:rPr>
                      <w:rFonts w:ascii="Arial Narrow" w:hAnsi="Arial Narrow"/>
                      <w:bCs w:val="0"/>
                    </w:rPr>
                    <w:t>Documents requis</w:t>
                  </w:r>
                </w:p>
              </w:tc>
              <w:tc>
                <w:tcPr>
                  <w:tcW w:w="3044" w:type="dxa"/>
                  <w:vAlign w:val="center"/>
                </w:tcPr>
                <w:p w:rsidR="00547AA0" w:rsidRPr="00FE2BF0" w:rsidRDefault="00547AA0" w:rsidP="00547AA0">
                  <w:pPr>
                    <w:jc w:val="center"/>
                    <w:rPr>
                      <w:rFonts w:ascii="Arial Narrow" w:hAnsi="Arial Narrow"/>
                      <w:bCs w:val="0"/>
                    </w:rPr>
                  </w:pPr>
                  <w:r w:rsidRPr="00FE2BF0">
                    <w:rPr>
                      <w:rFonts w:ascii="Arial Narrow" w:hAnsi="Arial Narrow"/>
                      <w:bCs w:val="0"/>
                    </w:rPr>
                    <w:t>Sections à remplir (formulaire)</w:t>
                  </w:r>
                </w:p>
              </w:tc>
            </w:tr>
            <w:tr w:rsidR="00547AA0" w:rsidRPr="00FE2BF0" w:rsidTr="00547AA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74"/>
                <w:jc w:val="center"/>
              </w:trPr>
              <w:tc>
                <w:tcPr>
                  <w:tcW w:w="2196" w:type="dxa"/>
                  <w:vAlign w:val="center"/>
                </w:tcPr>
                <w:p w:rsidR="00547AA0" w:rsidRPr="00FE2BF0" w:rsidRDefault="00547AA0" w:rsidP="00FB69BA">
                  <w:pPr>
                    <w:spacing w:line="276" w:lineRule="auto"/>
                    <w:rPr>
                      <w:rFonts w:ascii="Arial Narrow" w:hAnsi="Arial Narrow"/>
                      <w:bCs/>
                    </w:rPr>
                  </w:pPr>
                  <w:r w:rsidRPr="00FE2BF0">
                    <w:rPr>
                      <w:rFonts w:ascii="Arial Narrow" w:hAnsi="Arial Narrow"/>
                      <w:bCs/>
                    </w:rPr>
                    <w:t>Certificat seulement</w:t>
                  </w:r>
                </w:p>
              </w:tc>
              <w:tc>
                <w:tcPr>
                  <w:tcW w:w="5245" w:type="dxa"/>
                </w:tcPr>
                <w:p w:rsidR="00547AA0" w:rsidRPr="00FE2BF0" w:rsidRDefault="00547AA0" w:rsidP="00FB69BA">
                  <w:pPr>
                    <w:pStyle w:val="Paragraphedeliste"/>
                    <w:numPr>
                      <w:ilvl w:val="0"/>
                      <w:numId w:val="12"/>
                    </w:numPr>
                    <w:spacing w:before="60" w:line="276" w:lineRule="auto"/>
                    <w:ind w:left="226" w:hanging="215"/>
                    <w:rPr>
                      <w:bCs/>
                    </w:rPr>
                  </w:pPr>
                  <w:r w:rsidRPr="00FE2BF0">
                    <w:rPr>
                      <w:bCs/>
                    </w:rPr>
                    <w:t>Copie du contrat d’emploi</w:t>
                  </w:r>
                </w:p>
                <w:p w:rsidR="00547AA0" w:rsidRPr="00FE2BF0" w:rsidRDefault="00547AA0" w:rsidP="00FB69BA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ind w:left="229" w:hanging="218"/>
                    <w:rPr>
                      <w:bCs/>
                    </w:rPr>
                  </w:pPr>
                  <w:r w:rsidRPr="00FE2BF0">
                    <w:rPr>
                      <w:bCs/>
                    </w:rPr>
                    <w:t xml:space="preserve">Curriculum </w:t>
                  </w:r>
                  <w:r w:rsidR="00461A4E">
                    <w:rPr>
                      <w:bCs/>
                    </w:rPr>
                    <w:t>vitæ de l’employé</w:t>
                  </w:r>
                </w:p>
                <w:p w:rsidR="00547AA0" w:rsidRPr="00FE2BF0" w:rsidRDefault="00547AA0" w:rsidP="00FB69BA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ind w:left="229" w:hanging="218"/>
                    <w:rPr>
                      <w:bCs/>
                    </w:rPr>
                  </w:pPr>
                  <w:r w:rsidRPr="00FE2BF0">
                    <w:rPr>
                      <w:bCs/>
                    </w:rPr>
                    <w:t>Organigramme</w:t>
                  </w:r>
                </w:p>
                <w:p w:rsidR="00547AA0" w:rsidRPr="00FE2BF0" w:rsidRDefault="00547AA0" w:rsidP="00802EC4">
                  <w:pPr>
                    <w:pStyle w:val="Paragraphedeliste"/>
                    <w:numPr>
                      <w:ilvl w:val="0"/>
                      <w:numId w:val="12"/>
                    </w:numPr>
                    <w:spacing w:after="60" w:line="276" w:lineRule="auto"/>
                    <w:ind w:left="226" w:hanging="215"/>
                    <w:rPr>
                      <w:bCs/>
                    </w:rPr>
                  </w:pPr>
                  <w:r w:rsidRPr="00FE2BF0">
                    <w:rPr>
                      <w:bCs/>
                    </w:rPr>
                    <w:t xml:space="preserve">Formulaire dûment rempli et signé par l’employé ainsi que </w:t>
                  </w:r>
                  <w:r w:rsidR="00802EC4">
                    <w:rPr>
                      <w:bCs/>
                    </w:rPr>
                    <w:t xml:space="preserve">la personne </w:t>
                  </w:r>
                  <w:r w:rsidRPr="00FE2BF0">
                    <w:rPr>
                      <w:bCs/>
                    </w:rPr>
                    <w:t>responsable du CFI</w:t>
                  </w:r>
                </w:p>
              </w:tc>
              <w:tc>
                <w:tcPr>
                  <w:tcW w:w="3044" w:type="dxa"/>
                  <w:vAlign w:val="center"/>
                </w:tcPr>
                <w:p w:rsidR="00547AA0" w:rsidRPr="00FE2BF0" w:rsidRDefault="00547AA0" w:rsidP="00FB69BA">
                  <w:pPr>
                    <w:spacing w:line="276" w:lineRule="auto"/>
                    <w:ind w:left="99"/>
                    <w:rPr>
                      <w:rFonts w:ascii="Arial Narrow" w:hAnsi="Arial Narrow"/>
                      <w:bCs/>
                    </w:rPr>
                  </w:pPr>
                  <w:r w:rsidRPr="00FE2BF0">
                    <w:rPr>
                      <w:rFonts w:ascii="Arial Narrow" w:hAnsi="Arial Narrow"/>
                      <w:bCs/>
                    </w:rPr>
                    <w:t>Sections 1, 2, 3, 4, 5, 6, 10 et 11</w:t>
                  </w:r>
                </w:p>
              </w:tc>
            </w:tr>
            <w:tr w:rsidR="00547AA0" w:rsidRPr="00FE2BF0" w:rsidTr="00547AA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74"/>
                <w:jc w:val="center"/>
              </w:trPr>
              <w:tc>
                <w:tcPr>
                  <w:tcW w:w="2196" w:type="dxa"/>
                  <w:shd w:val="clear" w:color="auto" w:fill="F2F2F2" w:themeFill="background1" w:themeFillShade="F2"/>
                  <w:vAlign w:val="center"/>
                </w:tcPr>
                <w:p w:rsidR="00547AA0" w:rsidRPr="00FE2BF0" w:rsidRDefault="00547AA0" w:rsidP="00461A4E">
                  <w:pPr>
                    <w:spacing w:line="276" w:lineRule="auto"/>
                    <w:rPr>
                      <w:rFonts w:ascii="Arial Narrow" w:hAnsi="Arial Narrow"/>
                      <w:bCs/>
                    </w:rPr>
                  </w:pPr>
                  <w:r w:rsidRPr="00FE2BF0">
                    <w:rPr>
                      <w:rFonts w:ascii="Arial Narrow" w:hAnsi="Arial Narrow"/>
                      <w:bCs/>
                    </w:rPr>
                    <w:t xml:space="preserve">Certificat </w:t>
                  </w:r>
                  <w:r w:rsidRPr="00FE2BF0">
                    <w:rPr>
                      <w:rFonts w:ascii="Arial Narrow" w:hAnsi="Arial Narrow"/>
                      <w:b/>
                      <w:bCs/>
                      <w:u w:val="single"/>
                    </w:rPr>
                    <w:t>et</w:t>
                  </w:r>
                  <w:r w:rsidRPr="00FE2BF0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461A4E">
                    <w:rPr>
                      <w:rFonts w:ascii="Arial Narrow" w:hAnsi="Arial Narrow"/>
                      <w:bCs/>
                    </w:rPr>
                    <w:t>a</w:t>
                  </w:r>
                  <w:r w:rsidRPr="00FE2BF0">
                    <w:rPr>
                      <w:rFonts w:ascii="Arial Narrow" w:hAnsi="Arial Narrow"/>
                      <w:bCs/>
                    </w:rPr>
                    <w:t>ttestation d’admissibilité annuelle</w:t>
                  </w:r>
                </w:p>
              </w:tc>
              <w:tc>
                <w:tcPr>
                  <w:tcW w:w="5245" w:type="dxa"/>
                  <w:shd w:val="clear" w:color="auto" w:fill="F2F2F2" w:themeFill="background1" w:themeFillShade="F2"/>
                </w:tcPr>
                <w:p w:rsidR="00547AA0" w:rsidRPr="00FE2BF0" w:rsidRDefault="00547AA0" w:rsidP="00FB69BA">
                  <w:pPr>
                    <w:pStyle w:val="Paragraphedeliste"/>
                    <w:numPr>
                      <w:ilvl w:val="0"/>
                      <w:numId w:val="12"/>
                    </w:numPr>
                    <w:spacing w:before="60" w:line="276" w:lineRule="auto"/>
                    <w:ind w:left="226" w:hanging="215"/>
                    <w:rPr>
                      <w:bCs/>
                    </w:rPr>
                  </w:pPr>
                  <w:r w:rsidRPr="00FE2BF0">
                    <w:rPr>
                      <w:bCs/>
                    </w:rPr>
                    <w:t>Copie du contrat d’emploi</w:t>
                  </w:r>
                </w:p>
                <w:p w:rsidR="00547AA0" w:rsidRPr="00FE2BF0" w:rsidRDefault="00547AA0" w:rsidP="00FB69BA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ind w:left="229" w:hanging="218"/>
                    <w:rPr>
                      <w:bCs/>
                    </w:rPr>
                  </w:pPr>
                  <w:r w:rsidRPr="00FE2BF0">
                    <w:rPr>
                      <w:bCs/>
                    </w:rPr>
                    <w:t xml:space="preserve">Curriculum </w:t>
                  </w:r>
                  <w:r w:rsidR="00461A4E">
                    <w:rPr>
                      <w:bCs/>
                    </w:rPr>
                    <w:t>vitæ de l’employé</w:t>
                  </w:r>
                </w:p>
                <w:p w:rsidR="00547AA0" w:rsidRPr="00FE2BF0" w:rsidRDefault="00547AA0" w:rsidP="00FB69BA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ind w:left="229" w:hanging="218"/>
                    <w:rPr>
                      <w:bCs/>
                    </w:rPr>
                  </w:pPr>
                  <w:r w:rsidRPr="00FE2BF0">
                    <w:rPr>
                      <w:bCs/>
                    </w:rPr>
                    <w:t>Organigramme</w:t>
                  </w:r>
                </w:p>
                <w:p w:rsidR="00547AA0" w:rsidRPr="00FE2BF0" w:rsidRDefault="00547AA0" w:rsidP="00FB69BA">
                  <w:pPr>
                    <w:pStyle w:val="Paragraphedeliste"/>
                    <w:numPr>
                      <w:ilvl w:val="0"/>
                      <w:numId w:val="12"/>
                    </w:numPr>
                    <w:spacing w:before="60" w:line="276" w:lineRule="auto"/>
                    <w:ind w:left="226" w:hanging="215"/>
                    <w:rPr>
                      <w:bCs/>
                    </w:rPr>
                  </w:pPr>
                  <w:r w:rsidRPr="00FE2BF0">
                    <w:rPr>
                      <w:bCs/>
                    </w:rPr>
                    <w:t xml:space="preserve">Formulaire dûment rempli et signé par l’employé ainsi que </w:t>
                  </w:r>
                  <w:r w:rsidR="00802EC4">
                    <w:rPr>
                      <w:bCs/>
                    </w:rPr>
                    <w:t xml:space="preserve">la personne </w:t>
                  </w:r>
                  <w:r w:rsidRPr="00FE2BF0">
                    <w:rPr>
                      <w:bCs/>
                    </w:rPr>
                    <w:t>responsable du CFI</w:t>
                  </w:r>
                </w:p>
                <w:p w:rsidR="00547AA0" w:rsidRPr="00FE2BF0" w:rsidRDefault="00547AA0" w:rsidP="000055B6">
                  <w:pPr>
                    <w:spacing w:before="60" w:after="60" w:line="276" w:lineRule="auto"/>
                    <w:ind w:left="226" w:hanging="243"/>
                    <w:rPr>
                      <w:rFonts w:ascii="Arial Narrow" w:hAnsi="Arial Narrow"/>
                      <w:bCs/>
                      <w:sz w:val="16"/>
                    </w:rPr>
                  </w:pPr>
                  <w:r w:rsidRPr="00FE2BF0">
                    <w:rPr>
                      <w:rFonts w:ascii="Arial Narrow" w:hAnsi="Arial Narrow"/>
                      <w:bCs/>
                      <w:color w:val="C00000"/>
                      <w:sz w:val="16"/>
                    </w:rPr>
                    <w:sym w:font="Webdings" w:char="F069"/>
                  </w:r>
                  <w:r w:rsidRPr="00FE2BF0">
                    <w:rPr>
                      <w:rFonts w:ascii="Arial Narrow" w:hAnsi="Arial Narrow"/>
                      <w:bCs/>
                      <w:color w:val="C00000"/>
                      <w:sz w:val="16"/>
                    </w:rPr>
                    <w:t xml:space="preserve"> </w:t>
                  </w:r>
                  <w:r w:rsidRPr="00FE2BF0">
                    <w:rPr>
                      <w:rFonts w:ascii="Arial Narrow" w:hAnsi="Arial Narrow"/>
                      <w:b/>
                      <w:bCs/>
                      <w:color w:val="C00000"/>
                      <w:sz w:val="16"/>
                    </w:rPr>
                    <w:t xml:space="preserve"> </w:t>
                  </w:r>
                  <w:r w:rsidRPr="00FE2BF0">
                    <w:rPr>
                      <w:rFonts w:ascii="Arial Narrow" w:hAnsi="Arial Narrow"/>
                      <w:bCs/>
                      <w:color w:val="C00000"/>
                      <w:sz w:val="16"/>
                    </w:rPr>
                    <w:t xml:space="preserve">La demande doit être transmise </w:t>
                  </w:r>
                  <w:r w:rsidR="000055B6" w:rsidRPr="00FE2BF0">
                    <w:rPr>
                      <w:rFonts w:ascii="Arial Narrow" w:hAnsi="Arial Narrow"/>
                      <w:bCs/>
                      <w:color w:val="C00000"/>
                      <w:sz w:val="16"/>
                    </w:rPr>
                    <w:t>au plus tard le dernier jour du mois de février de l’année civile suivante.</w:t>
                  </w:r>
                </w:p>
              </w:tc>
              <w:tc>
                <w:tcPr>
                  <w:tcW w:w="3044" w:type="dxa"/>
                  <w:shd w:val="clear" w:color="auto" w:fill="F2F2F2" w:themeFill="background1" w:themeFillShade="F2"/>
                  <w:vAlign w:val="center"/>
                </w:tcPr>
                <w:p w:rsidR="00547AA0" w:rsidRPr="00FE2BF0" w:rsidRDefault="00547AA0" w:rsidP="00FB69BA">
                  <w:pPr>
                    <w:spacing w:line="276" w:lineRule="auto"/>
                    <w:ind w:left="99"/>
                    <w:rPr>
                      <w:rFonts w:ascii="Arial Narrow" w:hAnsi="Arial Narrow"/>
                      <w:bCs/>
                    </w:rPr>
                  </w:pPr>
                  <w:r w:rsidRPr="00FE2BF0">
                    <w:rPr>
                      <w:rFonts w:ascii="Arial Narrow" w:hAnsi="Arial Narrow"/>
                      <w:bCs/>
                    </w:rPr>
                    <w:t>Sections 1, 2, 3, 4, 5, 7, 8, 9, 10 et 11</w:t>
                  </w:r>
                </w:p>
              </w:tc>
            </w:tr>
            <w:tr w:rsidR="00547AA0" w:rsidRPr="00FE2BF0" w:rsidTr="00547AA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50"/>
                <w:jc w:val="center"/>
              </w:trPr>
              <w:tc>
                <w:tcPr>
                  <w:tcW w:w="2196" w:type="dxa"/>
                  <w:shd w:val="clear" w:color="auto" w:fill="F2F2F2" w:themeFill="background1" w:themeFillShade="F2"/>
                  <w:vAlign w:val="center"/>
                </w:tcPr>
                <w:p w:rsidR="00547AA0" w:rsidRPr="00FE2BF0" w:rsidRDefault="00547AA0" w:rsidP="00FB69BA">
                  <w:pPr>
                    <w:spacing w:line="276" w:lineRule="auto"/>
                    <w:rPr>
                      <w:rFonts w:ascii="Arial Narrow" w:hAnsi="Arial Narrow"/>
                      <w:bCs/>
                    </w:rPr>
                  </w:pPr>
                  <w:r w:rsidRPr="00FE2BF0">
                    <w:rPr>
                      <w:rFonts w:ascii="Arial Narrow" w:hAnsi="Arial Narrow"/>
                      <w:bCs/>
                    </w:rPr>
                    <w:t>Attestation d’admissibilité annuelle seulement</w:t>
                  </w:r>
                </w:p>
              </w:tc>
              <w:tc>
                <w:tcPr>
                  <w:tcW w:w="5245" w:type="dxa"/>
                  <w:shd w:val="clear" w:color="auto" w:fill="F2F2F2" w:themeFill="background1" w:themeFillShade="F2"/>
                  <w:vAlign w:val="center"/>
                </w:tcPr>
                <w:p w:rsidR="00547AA0" w:rsidRPr="00FE2BF0" w:rsidRDefault="00547AA0" w:rsidP="003822A5">
                  <w:pPr>
                    <w:pStyle w:val="Paragraphedeliste"/>
                    <w:numPr>
                      <w:ilvl w:val="0"/>
                      <w:numId w:val="12"/>
                    </w:numPr>
                    <w:spacing w:before="60" w:after="40" w:line="276" w:lineRule="auto"/>
                    <w:ind w:left="226" w:hanging="215"/>
                    <w:rPr>
                      <w:bCs/>
                    </w:rPr>
                  </w:pPr>
                  <w:r w:rsidRPr="00FE2BF0">
                    <w:rPr>
                      <w:bCs/>
                    </w:rPr>
                    <w:t>Formulaire dûment rempli et signé par l’employé ainsi que l</w:t>
                  </w:r>
                  <w:r w:rsidR="00802EC4">
                    <w:rPr>
                      <w:bCs/>
                    </w:rPr>
                    <w:t xml:space="preserve">a personne </w:t>
                  </w:r>
                  <w:r w:rsidRPr="00FE2BF0">
                    <w:rPr>
                      <w:bCs/>
                    </w:rPr>
                    <w:t>responsable du CFI</w:t>
                  </w:r>
                </w:p>
                <w:p w:rsidR="00547AA0" w:rsidRPr="00FE2BF0" w:rsidRDefault="000055B6" w:rsidP="003822A5">
                  <w:pPr>
                    <w:spacing w:after="60" w:line="276" w:lineRule="auto"/>
                    <w:ind w:left="227" w:hanging="244"/>
                    <w:rPr>
                      <w:rFonts w:ascii="Arial Narrow" w:hAnsi="Arial Narrow"/>
                      <w:bCs/>
                      <w:sz w:val="16"/>
                    </w:rPr>
                  </w:pPr>
                  <w:r w:rsidRPr="00FE2BF0">
                    <w:rPr>
                      <w:rFonts w:ascii="Arial Narrow" w:hAnsi="Arial Narrow"/>
                      <w:bCs/>
                      <w:color w:val="C00000"/>
                      <w:sz w:val="16"/>
                    </w:rPr>
                    <w:sym w:font="Webdings" w:char="F069"/>
                  </w:r>
                  <w:r w:rsidRPr="00FE2BF0">
                    <w:rPr>
                      <w:rFonts w:ascii="Arial Narrow" w:hAnsi="Arial Narrow"/>
                      <w:bCs/>
                      <w:color w:val="C00000"/>
                      <w:sz w:val="16"/>
                    </w:rPr>
                    <w:t xml:space="preserve"> </w:t>
                  </w:r>
                  <w:r w:rsidRPr="00FE2BF0">
                    <w:rPr>
                      <w:rFonts w:ascii="Arial Narrow" w:hAnsi="Arial Narrow"/>
                      <w:b/>
                      <w:bCs/>
                      <w:color w:val="C00000"/>
                      <w:sz w:val="16"/>
                    </w:rPr>
                    <w:t xml:space="preserve"> </w:t>
                  </w:r>
                  <w:r w:rsidRPr="00FE2BF0">
                    <w:rPr>
                      <w:rFonts w:ascii="Arial Narrow" w:hAnsi="Arial Narrow"/>
                      <w:bCs/>
                      <w:color w:val="C00000"/>
                      <w:sz w:val="16"/>
                    </w:rPr>
                    <w:t>La demande doit être transmise au plus tard le dernier jour du mois de février de l’année civile suivante.</w:t>
                  </w:r>
                </w:p>
              </w:tc>
              <w:tc>
                <w:tcPr>
                  <w:tcW w:w="3044" w:type="dxa"/>
                  <w:shd w:val="clear" w:color="auto" w:fill="F2F2F2" w:themeFill="background1" w:themeFillShade="F2"/>
                  <w:vAlign w:val="center"/>
                </w:tcPr>
                <w:p w:rsidR="00547AA0" w:rsidRPr="00FE2BF0" w:rsidRDefault="00547AA0" w:rsidP="00FB69BA">
                  <w:pPr>
                    <w:spacing w:line="276" w:lineRule="auto"/>
                    <w:ind w:left="99"/>
                    <w:rPr>
                      <w:rFonts w:ascii="Arial Narrow" w:hAnsi="Arial Narrow"/>
                      <w:bCs/>
                    </w:rPr>
                  </w:pPr>
                  <w:r w:rsidRPr="00FE2BF0">
                    <w:rPr>
                      <w:rFonts w:ascii="Arial Narrow" w:hAnsi="Arial Narrow"/>
                      <w:bCs/>
                    </w:rPr>
                    <w:t>Sections 1, 2, 3, 4, 7, 8, 9, 10 et 11</w:t>
                  </w:r>
                </w:p>
              </w:tc>
            </w:tr>
          </w:tbl>
          <w:p w:rsidR="00547AA0" w:rsidRPr="00FE2BF0" w:rsidRDefault="00547AA0" w:rsidP="00547AA0">
            <w:pPr>
              <w:ind w:left="73"/>
              <w:rPr>
                <w:rFonts w:ascii="Arial Narrow" w:hAnsi="Arial Narrow"/>
                <w:sz w:val="22"/>
              </w:rPr>
            </w:pPr>
          </w:p>
          <w:p w:rsidR="00547AA0" w:rsidRPr="00FE2BF0" w:rsidRDefault="00547AA0" w:rsidP="00FF31B6">
            <w:pPr>
              <w:ind w:left="72" w:right="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547AA0" w:rsidRPr="00FE2BF0" w:rsidRDefault="00547AA0" w:rsidP="00547AA0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spacing w:before="360"/>
              <w:ind w:left="74" w:right="74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E2BF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Pour demander un certificat seulement</w:t>
            </w:r>
          </w:p>
          <w:p w:rsidR="00547AA0" w:rsidRPr="00FE2BF0" w:rsidRDefault="00547AA0" w:rsidP="00FF31B6">
            <w:pPr>
              <w:ind w:left="72" w:right="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547AA0" w:rsidRPr="00FE2BF0" w:rsidRDefault="00547AA0" w:rsidP="00FB69BA">
            <w:pPr>
              <w:spacing w:line="276" w:lineRule="auto"/>
              <w:ind w:left="72" w:right="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471047" w:rsidRPr="00FE2BF0" w:rsidRDefault="00FB6090" w:rsidP="00FB69BA">
            <w:pPr>
              <w:spacing w:line="276" w:lineRule="auto"/>
              <w:ind w:left="295" w:right="2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E2BF0">
              <w:rPr>
                <w:rFonts w:ascii="Arial Narrow" w:hAnsi="Arial Narrow" w:cs="Arial"/>
                <w:bCs/>
                <w:sz w:val="22"/>
                <w:szCs w:val="22"/>
              </w:rPr>
              <w:t>R</w:t>
            </w:r>
            <w:r w:rsidR="007A50BB" w:rsidRPr="00FE2BF0">
              <w:rPr>
                <w:rFonts w:ascii="Arial Narrow" w:hAnsi="Arial Narrow" w:cs="Arial"/>
                <w:bCs/>
                <w:sz w:val="22"/>
                <w:szCs w:val="22"/>
              </w:rPr>
              <w:t>emplir</w:t>
            </w:r>
            <w:r w:rsidR="00471047"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 le formulaire </w:t>
            </w:r>
            <w:hyperlink r:id="rId14" w:history="1">
              <w:r w:rsidR="007A50BB" w:rsidRPr="00380399">
                <w:rPr>
                  <w:rStyle w:val="Lienhypertexte"/>
                  <w:rFonts w:cs="Arial"/>
                  <w:b/>
                  <w:bCs/>
                  <w:i/>
                  <w:szCs w:val="22"/>
                </w:rPr>
                <w:t>Demandes</w:t>
              </w:r>
              <w:r w:rsidR="00471047" w:rsidRPr="00380399">
                <w:rPr>
                  <w:rStyle w:val="Lienhypertexte"/>
                  <w:rFonts w:cs="Arial"/>
                  <w:b/>
                  <w:bCs/>
                  <w:i/>
                  <w:szCs w:val="22"/>
                </w:rPr>
                <w:t xml:space="preserve"> à l’égard d’un </w:t>
              </w:r>
              <w:r w:rsidR="00D122FE" w:rsidRPr="00380399">
                <w:rPr>
                  <w:rStyle w:val="Lienhypertexte"/>
                  <w:rFonts w:cs="Arial"/>
                  <w:b/>
                  <w:bCs/>
                  <w:i/>
                  <w:szCs w:val="22"/>
                </w:rPr>
                <w:t>spécialiste étranger</w:t>
              </w:r>
            </w:hyperlink>
            <w:r w:rsidR="00D122FE" w:rsidRPr="00FE2BF0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 xml:space="preserve"> </w:t>
            </w:r>
            <w:r w:rsidR="00081B92"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et </w:t>
            </w:r>
            <w:r w:rsidR="0042001E" w:rsidRPr="00FE2BF0">
              <w:rPr>
                <w:rFonts w:ascii="Arial Narrow" w:hAnsi="Arial Narrow" w:cs="Arial"/>
                <w:bCs/>
                <w:sz w:val="22"/>
                <w:szCs w:val="22"/>
              </w:rPr>
              <w:t>y</w:t>
            </w:r>
            <w:r w:rsidR="00081B92"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 annexe</w:t>
            </w:r>
            <w:r w:rsidR="007A50BB" w:rsidRPr="00FE2BF0">
              <w:rPr>
                <w:rFonts w:ascii="Arial Narrow" w:hAnsi="Arial Narrow" w:cs="Arial"/>
                <w:bCs/>
                <w:sz w:val="22"/>
                <w:szCs w:val="22"/>
              </w:rPr>
              <w:t>r</w:t>
            </w:r>
            <w:r w:rsidR="00471047"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 une copie du </w:t>
            </w:r>
            <w:r w:rsidR="00471047" w:rsidRPr="00FE2BF0">
              <w:rPr>
                <w:rFonts w:ascii="Arial Narrow" w:hAnsi="Arial Narrow" w:cs="Arial"/>
                <w:b/>
                <w:bCs/>
                <w:sz w:val="22"/>
                <w:szCs w:val="22"/>
              </w:rPr>
              <w:t>contrat d’emploi</w:t>
            </w:r>
            <w:r w:rsidR="00471047"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, </w:t>
            </w:r>
            <w:r w:rsidR="00461A4E">
              <w:rPr>
                <w:rFonts w:ascii="Arial Narrow" w:hAnsi="Arial Narrow" w:cs="Arial"/>
                <w:bCs/>
                <w:sz w:val="22"/>
                <w:szCs w:val="22"/>
              </w:rPr>
              <w:t>le</w:t>
            </w:r>
            <w:r w:rsidR="00471047"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471047" w:rsidRPr="00FE2BF0">
              <w:rPr>
                <w:rFonts w:ascii="Arial Narrow" w:hAnsi="Arial Narrow" w:cs="Arial"/>
                <w:b/>
                <w:bCs/>
                <w:sz w:val="22"/>
                <w:szCs w:val="22"/>
              </w:rPr>
              <w:t>curriculum vit</w:t>
            </w:r>
            <w:r w:rsidR="00461A4E">
              <w:rPr>
                <w:rFonts w:ascii="Arial Narrow" w:hAnsi="Arial Narrow" w:cs="Arial"/>
                <w:b/>
                <w:bCs/>
                <w:sz w:val="22"/>
                <w:szCs w:val="22"/>
              </w:rPr>
              <w:t>æ</w:t>
            </w:r>
            <w:r w:rsidR="00471047"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461A4E">
              <w:rPr>
                <w:rFonts w:ascii="Arial Narrow" w:hAnsi="Arial Narrow" w:cs="Arial"/>
                <w:bCs/>
                <w:sz w:val="22"/>
                <w:szCs w:val="22"/>
              </w:rPr>
              <w:t xml:space="preserve">de l’employé </w:t>
            </w:r>
            <w:r w:rsidR="00471047"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et un </w:t>
            </w:r>
            <w:r w:rsidR="00471047" w:rsidRPr="00FE2BF0">
              <w:rPr>
                <w:rFonts w:ascii="Arial Narrow" w:hAnsi="Arial Narrow" w:cs="Arial"/>
                <w:b/>
                <w:bCs/>
                <w:sz w:val="22"/>
                <w:szCs w:val="22"/>
              </w:rPr>
              <w:t>organigramme</w:t>
            </w:r>
            <w:r w:rsidR="00471047"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 identifiant la position de l’employé à l’égard duq</w:t>
            </w:r>
            <w:r w:rsidR="00FA001A" w:rsidRPr="00FE2BF0">
              <w:rPr>
                <w:rFonts w:ascii="Arial Narrow" w:hAnsi="Arial Narrow" w:cs="Arial"/>
                <w:bCs/>
                <w:sz w:val="22"/>
                <w:szCs w:val="22"/>
              </w:rPr>
              <w:t>uel une demande de certificat</w:t>
            </w:r>
            <w:r w:rsidR="003822A5">
              <w:rPr>
                <w:rFonts w:ascii="Arial Narrow" w:hAnsi="Arial Narrow" w:cs="Arial"/>
                <w:bCs/>
                <w:sz w:val="22"/>
                <w:szCs w:val="22"/>
              </w:rPr>
              <w:t xml:space="preserve"> est présentée.</w:t>
            </w:r>
          </w:p>
          <w:p w:rsidR="00471047" w:rsidRPr="00FE2BF0" w:rsidRDefault="00471047" w:rsidP="00FB69BA">
            <w:pPr>
              <w:spacing w:before="120" w:line="276" w:lineRule="auto"/>
              <w:ind w:left="295" w:right="2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E2BF0">
              <w:rPr>
                <w:rFonts w:ascii="Arial Narrow" w:hAnsi="Arial Narrow" w:cs="Arial"/>
                <w:bCs/>
                <w:sz w:val="22"/>
                <w:szCs w:val="22"/>
              </w:rPr>
              <w:t>Le formulaire de demande ainsi que les documents requis mentionnés ci-dessus doivent être transmis au ministère des Finances.</w:t>
            </w:r>
          </w:p>
          <w:p w:rsidR="00471047" w:rsidRPr="00FE2BF0" w:rsidRDefault="00471047" w:rsidP="00FB69BA">
            <w:pPr>
              <w:spacing w:before="120" w:line="276" w:lineRule="auto"/>
              <w:ind w:left="295" w:right="2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De façon générale, l’exploitant d’un CFI doit transmettre une demande de certification à l’égard d’un </w:t>
            </w:r>
            <w:r w:rsidR="00C6371E"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nouvel </w:t>
            </w:r>
            <w:r w:rsidRPr="00FE2BF0">
              <w:rPr>
                <w:rFonts w:ascii="Arial Narrow" w:hAnsi="Arial Narrow" w:cs="Arial"/>
                <w:bCs/>
                <w:sz w:val="22"/>
                <w:szCs w:val="22"/>
              </w:rPr>
              <w:t>employé admissible au cours de l’année d’imposition durant laquelle cet employé entre en fonction au sein du CFI.</w:t>
            </w:r>
          </w:p>
          <w:p w:rsidR="00081B92" w:rsidRPr="00FE2BF0" w:rsidRDefault="00081B92" w:rsidP="00FB69BA">
            <w:pPr>
              <w:spacing w:line="276" w:lineRule="auto"/>
              <w:ind w:left="295" w:right="79"/>
              <w:jc w:val="both"/>
              <w:rPr>
                <w:rFonts w:ascii="Arial Narrow" w:hAnsi="Arial Narrow" w:cs="Arial"/>
                <w:bCs/>
                <w:sz w:val="6"/>
                <w:szCs w:val="22"/>
              </w:rPr>
            </w:pPr>
          </w:p>
          <w:p w:rsidR="00081B92" w:rsidRPr="00FE2BF0" w:rsidRDefault="00081B92" w:rsidP="00FB69BA">
            <w:pPr>
              <w:numPr>
                <w:ilvl w:val="0"/>
                <w:numId w:val="4"/>
              </w:numPr>
              <w:spacing w:line="276" w:lineRule="auto"/>
              <w:ind w:left="295" w:right="79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E2BF0">
              <w:rPr>
                <w:rFonts w:ascii="Arial Narrow" w:hAnsi="Arial Narrow" w:cs="Arial"/>
                <w:sz w:val="22"/>
                <w:szCs w:val="22"/>
              </w:rPr>
              <w:t xml:space="preserve">Le formulaire doit être </w:t>
            </w:r>
            <w:r w:rsidR="00461FC1" w:rsidRPr="00FE2BF0">
              <w:rPr>
                <w:rFonts w:ascii="Arial Narrow" w:hAnsi="Arial Narrow" w:cs="Arial"/>
                <w:sz w:val="22"/>
                <w:szCs w:val="22"/>
              </w:rPr>
              <w:t>rempli</w:t>
            </w:r>
            <w:r w:rsidRPr="00FE2BF0">
              <w:rPr>
                <w:rFonts w:ascii="Arial Narrow" w:hAnsi="Arial Narrow" w:cs="Arial"/>
                <w:sz w:val="22"/>
                <w:szCs w:val="22"/>
              </w:rPr>
              <w:t xml:space="preserve"> pour </w:t>
            </w:r>
            <w:r w:rsidRPr="00FE2BF0">
              <w:rPr>
                <w:rFonts w:ascii="Arial Narrow" w:hAnsi="Arial Narrow" w:cs="Arial"/>
                <w:b/>
                <w:sz w:val="22"/>
                <w:szCs w:val="22"/>
              </w:rPr>
              <w:t>chacun des employés</w:t>
            </w:r>
            <w:r w:rsidRPr="00FE2BF0">
              <w:rPr>
                <w:rFonts w:ascii="Arial Narrow" w:hAnsi="Arial Narrow" w:cs="Arial"/>
                <w:sz w:val="22"/>
                <w:szCs w:val="22"/>
              </w:rPr>
              <w:t xml:space="preserve"> à l’égard desquels une demande d</w:t>
            </w:r>
            <w:r w:rsidR="00FA001A" w:rsidRPr="00FE2BF0">
              <w:rPr>
                <w:rFonts w:ascii="Arial Narrow" w:hAnsi="Arial Narrow" w:cs="Arial"/>
                <w:sz w:val="22"/>
                <w:szCs w:val="22"/>
              </w:rPr>
              <w:t>e certificat</w:t>
            </w:r>
            <w:r w:rsidRPr="00FE2BF0">
              <w:rPr>
                <w:rFonts w:ascii="Arial Narrow" w:hAnsi="Arial Narrow" w:cs="Arial"/>
                <w:sz w:val="22"/>
                <w:szCs w:val="22"/>
              </w:rPr>
              <w:t xml:space="preserve"> est présentée.</w:t>
            </w:r>
          </w:p>
          <w:p w:rsidR="007A50BB" w:rsidRPr="00FE2BF0" w:rsidRDefault="007A50BB" w:rsidP="00FB69BA">
            <w:pPr>
              <w:numPr>
                <w:ilvl w:val="0"/>
                <w:numId w:val="4"/>
              </w:numPr>
              <w:spacing w:before="60" w:line="276" w:lineRule="auto"/>
              <w:ind w:left="295" w:right="79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>Remplir les sections</w:t>
            </w:r>
            <w:r w:rsidR="00461A4E">
              <w:rPr>
                <w:rFonts w:ascii="Arial Narrow" w:hAnsi="Arial Narrow"/>
                <w:sz w:val="22"/>
                <w:szCs w:val="22"/>
              </w:rPr>
              <w:t> </w:t>
            </w:r>
            <w:r w:rsidRPr="00FE2BF0">
              <w:rPr>
                <w:rFonts w:ascii="Arial Narrow" w:hAnsi="Arial Narrow"/>
                <w:sz w:val="22"/>
                <w:szCs w:val="22"/>
              </w:rPr>
              <w:t>1, 2, 3, 4, 5</w:t>
            </w:r>
            <w:r w:rsidR="00A41FFE" w:rsidRPr="00FE2BF0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FE2BF0">
              <w:rPr>
                <w:rFonts w:ascii="Arial Narrow" w:hAnsi="Arial Narrow"/>
                <w:sz w:val="22"/>
                <w:szCs w:val="22"/>
              </w:rPr>
              <w:t>6</w:t>
            </w:r>
            <w:r w:rsidR="00A41FFE" w:rsidRPr="00FE2BF0">
              <w:rPr>
                <w:rFonts w:ascii="Arial Narrow" w:hAnsi="Arial Narrow"/>
                <w:sz w:val="22"/>
                <w:szCs w:val="22"/>
              </w:rPr>
              <w:t>, 10 et 11</w:t>
            </w:r>
            <w:r w:rsidRPr="00FE2BF0">
              <w:rPr>
                <w:rFonts w:ascii="Arial Narrow" w:hAnsi="Arial Narrow"/>
                <w:sz w:val="22"/>
                <w:szCs w:val="22"/>
              </w:rPr>
              <w:t xml:space="preserve"> du formulaire.</w:t>
            </w:r>
          </w:p>
          <w:p w:rsidR="00D54449" w:rsidRPr="00FE2BF0" w:rsidRDefault="00081B92" w:rsidP="006D3530">
            <w:pPr>
              <w:pStyle w:val="Paragraphedeliste"/>
              <w:numPr>
                <w:ilvl w:val="0"/>
                <w:numId w:val="24"/>
              </w:numPr>
              <w:spacing w:before="40" w:line="276" w:lineRule="auto"/>
              <w:ind w:left="800" w:right="272" w:hanging="278"/>
              <w:jc w:val="both"/>
              <w:rPr>
                <w:rFonts w:cs="Arial"/>
                <w:bCs/>
                <w:sz w:val="22"/>
                <w:szCs w:val="22"/>
              </w:rPr>
            </w:pPr>
            <w:r w:rsidRPr="00FE2BF0">
              <w:rPr>
                <w:rFonts w:cs="Arial"/>
                <w:bCs/>
                <w:sz w:val="22"/>
                <w:szCs w:val="22"/>
              </w:rPr>
              <w:t>À la</w:t>
            </w:r>
            <w:r w:rsidR="00FA001A" w:rsidRPr="00FE2BF0">
              <w:rPr>
                <w:rFonts w:cs="Arial"/>
                <w:bCs/>
                <w:sz w:val="22"/>
                <w:szCs w:val="22"/>
              </w:rPr>
              <w:t xml:space="preserve"> section</w:t>
            </w:r>
            <w:r w:rsidR="00461A4E">
              <w:rPr>
                <w:rFonts w:cs="Arial"/>
                <w:bCs/>
                <w:sz w:val="22"/>
                <w:szCs w:val="22"/>
              </w:rPr>
              <w:t> </w:t>
            </w:r>
            <w:r w:rsidR="00FA001A" w:rsidRPr="00FE2BF0">
              <w:rPr>
                <w:rFonts w:cs="Arial"/>
                <w:bCs/>
                <w:sz w:val="22"/>
                <w:szCs w:val="22"/>
              </w:rPr>
              <w:t>1 du formulaire, cocher</w:t>
            </w:r>
            <w:r w:rsidRPr="00FE2BF0">
              <w:rPr>
                <w:rFonts w:cs="Arial"/>
                <w:bCs/>
                <w:sz w:val="22"/>
                <w:szCs w:val="22"/>
              </w:rPr>
              <w:t xml:space="preserve"> la case « </w:t>
            </w:r>
            <w:r w:rsidR="009327C7" w:rsidRPr="00FE2BF0">
              <w:rPr>
                <w:rFonts w:cs="Arial"/>
                <w:b/>
                <w:bCs/>
                <w:sz w:val="22"/>
                <w:szCs w:val="22"/>
              </w:rPr>
              <w:t>Certificat</w:t>
            </w:r>
            <w:r w:rsidRPr="00FE2BF0">
              <w:rPr>
                <w:rFonts w:cs="Arial"/>
                <w:b/>
                <w:bCs/>
                <w:sz w:val="22"/>
                <w:szCs w:val="22"/>
              </w:rPr>
              <w:t xml:space="preserve"> d’un nouve</w:t>
            </w:r>
            <w:r w:rsidR="00D122FE" w:rsidRPr="00FE2BF0">
              <w:rPr>
                <w:rFonts w:cs="Arial"/>
                <w:b/>
                <w:bCs/>
                <w:sz w:val="22"/>
                <w:szCs w:val="22"/>
              </w:rPr>
              <w:t>au spécialiste étranger</w:t>
            </w:r>
            <w:r w:rsidRPr="00FE2BF0">
              <w:rPr>
                <w:rFonts w:cs="Arial"/>
                <w:bCs/>
                <w:sz w:val="22"/>
                <w:szCs w:val="22"/>
              </w:rPr>
              <w:t> » et indique</w:t>
            </w:r>
            <w:r w:rsidR="00FA001A" w:rsidRPr="00FE2BF0">
              <w:rPr>
                <w:rFonts w:cs="Arial"/>
                <w:bCs/>
                <w:sz w:val="22"/>
                <w:szCs w:val="22"/>
              </w:rPr>
              <w:t>r</w:t>
            </w:r>
            <w:r w:rsidRPr="00FE2BF0">
              <w:rPr>
                <w:rFonts w:cs="Arial"/>
                <w:bCs/>
                <w:sz w:val="22"/>
                <w:szCs w:val="22"/>
              </w:rPr>
              <w:t xml:space="preserve"> la date d’e</w:t>
            </w:r>
            <w:r w:rsidR="00461A4E">
              <w:rPr>
                <w:rFonts w:cs="Arial"/>
                <w:bCs/>
                <w:sz w:val="22"/>
                <w:szCs w:val="22"/>
              </w:rPr>
              <w:t>ntrée en fonction de l’employé.</w:t>
            </w:r>
          </w:p>
          <w:p w:rsidR="00BB191A" w:rsidRPr="00FE2BF0" w:rsidRDefault="00FA001A" w:rsidP="00FB69BA">
            <w:pPr>
              <w:pStyle w:val="Paragraphedeliste"/>
              <w:numPr>
                <w:ilvl w:val="0"/>
                <w:numId w:val="24"/>
              </w:numPr>
              <w:spacing w:before="40" w:line="276" w:lineRule="auto"/>
              <w:ind w:left="799" w:right="74" w:hanging="276"/>
              <w:jc w:val="both"/>
              <w:rPr>
                <w:rFonts w:cs="Arial"/>
                <w:bCs/>
                <w:sz w:val="22"/>
                <w:szCs w:val="22"/>
              </w:rPr>
            </w:pPr>
            <w:r w:rsidRPr="00FE2BF0">
              <w:rPr>
                <w:rFonts w:cs="Arial"/>
                <w:bCs/>
                <w:sz w:val="22"/>
                <w:szCs w:val="22"/>
              </w:rPr>
              <w:t>La section</w:t>
            </w:r>
            <w:r w:rsidR="00461A4E">
              <w:rPr>
                <w:rFonts w:cs="Arial"/>
                <w:bCs/>
                <w:sz w:val="22"/>
                <w:szCs w:val="22"/>
              </w:rPr>
              <w:t> </w:t>
            </w:r>
            <w:r w:rsidRPr="00FE2BF0">
              <w:rPr>
                <w:rFonts w:cs="Arial"/>
                <w:bCs/>
                <w:sz w:val="22"/>
                <w:szCs w:val="22"/>
              </w:rPr>
              <w:t>10</w:t>
            </w:r>
            <w:r w:rsidR="00BB191A" w:rsidRPr="00FE2BF0">
              <w:rPr>
                <w:rFonts w:cs="Arial"/>
                <w:bCs/>
                <w:sz w:val="22"/>
                <w:szCs w:val="22"/>
              </w:rPr>
              <w:t xml:space="preserve"> du formulaire doit être </w:t>
            </w:r>
            <w:r w:rsidR="00491B83" w:rsidRPr="00FE2BF0">
              <w:rPr>
                <w:rFonts w:cs="Arial"/>
                <w:bCs/>
                <w:sz w:val="22"/>
                <w:szCs w:val="22"/>
              </w:rPr>
              <w:t>remplie</w:t>
            </w:r>
            <w:r w:rsidR="00BB191A" w:rsidRPr="00FE2BF0">
              <w:rPr>
                <w:rFonts w:cs="Arial"/>
                <w:bCs/>
                <w:sz w:val="22"/>
                <w:szCs w:val="22"/>
              </w:rPr>
              <w:t xml:space="preserve"> et signée par l’employé</w:t>
            </w:r>
            <w:r w:rsidR="006D4257" w:rsidRPr="00FE2BF0">
              <w:rPr>
                <w:rFonts w:cs="Arial"/>
                <w:bCs/>
                <w:sz w:val="22"/>
                <w:szCs w:val="22"/>
              </w:rPr>
              <w:t xml:space="preserve"> spécialiste étranger</w:t>
            </w:r>
            <w:r w:rsidR="00BB191A" w:rsidRPr="00FE2BF0">
              <w:rPr>
                <w:rFonts w:cs="Arial"/>
                <w:bCs/>
                <w:sz w:val="22"/>
                <w:szCs w:val="22"/>
              </w:rPr>
              <w:t>.</w:t>
            </w:r>
          </w:p>
          <w:p w:rsidR="00081B92" w:rsidRPr="00FE2BF0" w:rsidRDefault="00081B92" w:rsidP="00FB69BA">
            <w:pPr>
              <w:pStyle w:val="Paragraphedeliste"/>
              <w:numPr>
                <w:ilvl w:val="0"/>
                <w:numId w:val="24"/>
              </w:numPr>
              <w:spacing w:before="40" w:line="276" w:lineRule="auto"/>
              <w:ind w:left="799" w:right="74" w:hanging="276"/>
              <w:jc w:val="both"/>
              <w:rPr>
                <w:rFonts w:cs="Arial"/>
                <w:bCs/>
                <w:sz w:val="22"/>
                <w:szCs w:val="22"/>
              </w:rPr>
            </w:pPr>
            <w:r w:rsidRPr="00FE2BF0">
              <w:rPr>
                <w:rFonts w:cs="Arial"/>
                <w:bCs/>
                <w:sz w:val="22"/>
                <w:szCs w:val="22"/>
              </w:rPr>
              <w:t>La section</w:t>
            </w:r>
            <w:r w:rsidR="00461A4E">
              <w:rPr>
                <w:rFonts w:cs="Arial"/>
                <w:bCs/>
                <w:sz w:val="22"/>
                <w:szCs w:val="22"/>
              </w:rPr>
              <w:t> </w:t>
            </w:r>
            <w:r w:rsidR="00FA001A" w:rsidRPr="00FE2BF0">
              <w:rPr>
                <w:rFonts w:cs="Arial"/>
                <w:bCs/>
                <w:sz w:val="22"/>
                <w:szCs w:val="22"/>
              </w:rPr>
              <w:t>11</w:t>
            </w:r>
            <w:r w:rsidRPr="00FE2BF0">
              <w:rPr>
                <w:rFonts w:cs="Arial"/>
                <w:bCs/>
                <w:sz w:val="22"/>
                <w:szCs w:val="22"/>
              </w:rPr>
              <w:t xml:space="preserve"> du formulaire doit être </w:t>
            </w:r>
            <w:r w:rsidR="00491B83" w:rsidRPr="00FE2BF0">
              <w:rPr>
                <w:rFonts w:cs="Arial"/>
                <w:bCs/>
                <w:sz w:val="22"/>
                <w:szCs w:val="22"/>
              </w:rPr>
              <w:t>rempli</w:t>
            </w:r>
            <w:r w:rsidRPr="00FE2BF0">
              <w:rPr>
                <w:rFonts w:cs="Arial"/>
                <w:bCs/>
                <w:sz w:val="22"/>
                <w:szCs w:val="22"/>
              </w:rPr>
              <w:t>e et signée par l</w:t>
            </w:r>
            <w:r w:rsidR="00802EC4">
              <w:rPr>
                <w:rFonts w:cs="Arial"/>
                <w:bCs/>
                <w:sz w:val="22"/>
                <w:szCs w:val="22"/>
              </w:rPr>
              <w:t>a personne</w:t>
            </w:r>
            <w:r w:rsidRPr="00FE2BF0">
              <w:rPr>
                <w:rFonts w:cs="Arial"/>
                <w:bCs/>
                <w:sz w:val="22"/>
                <w:szCs w:val="22"/>
              </w:rPr>
              <w:t xml:space="preserve"> responsable du CFI</w:t>
            </w:r>
            <w:r w:rsidR="00FA001A" w:rsidRPr="00FE2BF0">
              <w:rPr>
                <w:rFonts w:cs="Arial"/>
                <w:bCs/>
                <w:sz w:val="22"/>
                <w:szCs w:val="22"/>
              </w:rPr>
              <w:t xml:space="preserve"> dûment autorisé</w:t>
            </w:r>
            <w:r w:rsidR="00802EC4">
              <w:rPr>
                <w:rFonts w:cs="Arial"/>
                <w:bCs/>
                <w:sz w:val="22"/>
                <w:szCs w:val="22"/>
              </w:rPr>
              <w:t>e</w:t>
            </w:r>
            <w:r w:rsidRPr="00FE2BF0">
              <w:rPr>
                <w:rFonts w:cs="Arial"/>
                <w:bCs/>
                <w:sz w:val="22"/>
                <w:szCs w:val="22"/>
              </w:rPr>
              <w:t>.</w:t>
            </w:r>
          </w:p>
          <w:p w:rsidR="00FB69BA" w:rsidRPr="00FE2BF0" w:rsidRDefault="00FB69BA" w:rsidP="00FB69BA">
            <w:pPr>
              <w:spacing w:before="40" w:line="276" w:lineRule="auto"/>
              <w:ind w:left="523" w:right="74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117CBF" w:rsidRPr="00FE2BF0" w:rsidRDefault="00117CBF" w:rsidP="00117CBF">
            <w:pPr>
              <w:ind w:left="295" w:right="272" w:hanging="266"/>
              <w:jc w:val="both"/>
              <w:rPr>
                <w:rFonts w:ascii="Arial Narrow" w:hAnsi="Arial Narrow"/>
                <w:bCs/>
                <w:color w:val="C00000"/>
                <w:sz w:val="22"/>
              </w:rPr>
            </w:pPr>
            <w:r w:rsidRPr="00FE2BF0">
              <w:rPr>
                <w:rFonts w:ascii="Arial Narrow" w:hAnsi="Arial Narrow"/>
                <w:bCs/>
                <w:color w:val="C00000"/>
                <w:sz w:val="22"/>
              </w:rPr>
              <w:sym w:font="Webdings" w:char="F069"/>
            </w:r>
            <w:r w:rsidRPr="00FE2BF0">
              <w:rPr>
                <w:rFonts w:ascii="Arial Narrow" w:hAnsi="Arial Narrow"/>
                <w:bCs/>
                <w:color w:val="C00000"/>
                <w:sz w:val="22"/>
              </w:rPr>
              <w:t xml:space="preserve"> Par ailleurs, si l’exploitant du CFI le souhaite, il peut attendre la fin de cette année d’imposition pour transmettre, au moyen d’un seul formulaire, une demande pour obtenir </w:t>
            </w:r>
            <w:r w:rsidRPr="00FE2BF0">
              <w:rPr>
                <w:rFonts w:ascii="Arial Narrow" w:hAnsi="Arial Narrow"/>
                <w:b/>
                <w:bCs/>
                <w:color w:val="C00000"/>
                <w:sz w:val="22"/>
              </w:rPr>
              <w:t xml:space="preserve">simultanément </w:t>
            </w:r>
            <w:r w:rsidRPr="00FE2BF0">
              <w:rPr>
                <w:rFonts w:ascii="Arial Narrow" w:hAnsi="Arial Narrow"/>
                <w:bCs/>
                <w:color w:val="C00000"/>
                <w:sz w:val="22"/>
              </w:rPr>
              <w:t>un certificat et une attestation d’admissibilité annuelle à l’égard de ce nouvel employé.</w:t>
            </w:r>
          </w:p>
          <w:p w:rsidR="00A7773E" w:rsidRPr="00FE2BF0" w:rsidRDefault="00A7773E" w:rsidP="00547AA0">
            <w:pPr>
              <w:pStyle w:val="Retraitcorpsdetexte"/>
              <w:spacing w:before="60"/>
              <w:ind w:left="0" w:right="21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47AA0" w:rsidRPr="00FE2BF0" w:rsidRDefault="00547AA0">
      <w:pPr>
        <w:rPr>
          <w:rFonts w:ascii="Arial Narrow" w:hAnsi="Arial Narrow"/>
          <w:bCs/>
          <w:sz w:val="14"/>
        </w:rPr>
        <w:sectPr w:rsidR="00547AA0" w:rsidRPr="00FE2BF0" w:rsidSect="00FB69BA">
          <w:footnotePr>
            <w:numRestart w:val="eachSect"/>
          </w:footnotePr>
          <w:pgSz w:w="12242" w:h="15842" w:code="1"/>
          <w:pgMar w:top="851" w:right="737" w:bottom="709" w:left="737" w:header="720" w:footer="368" w:gutter="0"/>
          <w:pgNumType w:start="3"/>
          <w:cols w:space="720"/>
        </w:sectPr>
      </w:pPr>
    </w:p>
    <w:tbl>
      <w:tblPr>
        <w:tblW w:w="1091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915"/>
      </w:tblGrid>
      <w:tr w:rsidR="00547AA0" w:rsidRPr="00FE2BF0" w:rsidTr="00547AA0">
        <w:trPr>
          <w:cantSplit/>
          <w:trHeight w:val="429"/>
        </w:trPr>
        <w:tc>
          <w:tcPr>
            <w:tcW w:w="10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</w:tcPr>
          <w:p w:rsidR="00547AA0" w:rsidRPr="00FE2BF0" w:rsidRDefault="00547AA0" w:rsidP="00547AA0">
            <w:pPr>
              <w:pStyle w:val="Titresectiontbl"/>
              <w:spacing w:before="60" w:after="60"/>
              <w:ind w:right="357"/>
              <w:rPr>
                <w:rFonts w:ascii="Arial Narrow" w:hAnsi="Arial Narrow"/>
                <w:b w:val="0"/>
                <w:color w:val="FFFFFF"/>
                <w:sz w:val="24"/>
              </w:rPr>
            </w:pPr>
            <w:r w:rsidRPr="00FE2BF0">
              <w:rPr>
                <w:rFonts w:ascii="Arial Narrow" w:hAnsi="Arial Narrow"/>
                <w:b w:val="0"/>
                <w:color w:val="FFFFFF"/>
                <w:sz w:val="24"/>
              </w:rPr>
              <w:lastRenderedPageBreak/>
              <w:t xml:space="preserve">Renseignements généraux </w:t>
            </w:r>
          </w:p>
        </w:tc>
      </w:tr>
      <w:tr w:rsidR="00547AA0" w:rsidRPr="00FE2BF0" w:rsidTr="00593E62">
        <w:tblPrEx>
          <w:tblCellMar>
            <w:left w:w="70" w:type="dxa"/>
            <w:right w:w="70" w:type="dxa"/>
          </w:tblCellMar>
        </w:tblPrEx>
        <w:trPr>
          <w:trHeight w:val="12443"/>
        </w:trPr>
        <w:tc>
          <w:tcPr>
            <w:tcW w:w="10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9BA" w:rsidRPr="00FE2BF0" w:rsidRDefault="00FB69BA" w:rsidP="00FB69BA">
            <w:pPr>
              <w:ind w:left="215" w:right="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FB69BA" w:rsidRPr="00FE2BF0" w:rsidRDefault="00FB69BA" w:rsidP="00FB69BA">
            <w:pPr>
              <w:ind w:left="215" w:right="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50A6D" w:rsidRPr="00FE2BF0" w:rsidRDefault="00250A6D" w:rsidP="00FB69BA">
            <w:pPr>
              <w:ind w:left="215" w:right="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FB69BA" w:rsidRPr="00FE2BF0" w:rsidRDefault="00FB69BA" w:rsidP="00FB69BA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spacing w:before="120"/>
              <w:ind w:left="74" w:right="74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E2BF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Pour demander un certificat et une attestation d’admissibilité annuelle simultanément</w:t>
            </w:r>
          </w:p>
          <w:p w:rsidR="00FB69BA" w:rsidRPr="00FE2BF0" w:rsidRDefault="00FB69BA" w:rsidP="00547AA0">
            <w:pPr>
              <w:spacing w:before="120"/>
              <w:ind w:left="215" w:right="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547AA0" w:rsidRPr="00FE2BF0" w:rsidRDefault="00547AA0" w:rsidP="00C86839">
            <w:pPr>
              <w:spacing w:before="120" w:line="276" w:lineRule="auto"/>
              <w:ind w:left="295" w:right="2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Remplir le formulaire </w:t>
            </w:r>
            <w:hyperlink r:id="rId15" w:history="1">
              <w:r w:rsidRPr="00380399">
                <w:rPr>
                  <w:rStyle w:val="Lienhypertexte"/>
                  <w:rFonts w:cs="Arial"/>
                  <w:b/>
                  <w:bCs/>
                  <w:i/>
                  <w:szCs w:val="22"/>
                </w:rPr>
                <w:t>Demandes à l’égard d’un spécialiste étranger</w:t>
              </w:r>
            </w:hyperlink>
            <w:r w:rsidRPr="00FE2BF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et y annexer une copie du </w:t>
            </w:r>
            <w:r w:rsidRPr="00FE2BF0">
              <w:rPr>
                <w:rFonts w:ascii="Arial Narrow" w:hAnsi="Arial Narrow" w:cs="Arial"/>
                <w:b/>
                <w:bCs/>
                <w:sz w:val="22"/>
                <w:szCs w:val="22"/>
              </w:rPr>
              <w:t>contrat d’emploi</w:t>
            </w:r>
            <w:r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, </w:t>
            </w:r>
            <w:r w:rsidR="00461A4E">
              <w:rPr>
                <w:rFonts w:ascii="Arial Narrow" w:hAnsi="Arial Narrow" w:cs="Arial"/>
                <w:bCs/>
                <w:sz w:val="22"/>
                <w:szCs w:val="22"/>
              </w:rPr>
              <w:t>le</w:t>
            </w:r>
            <w:r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FE2BF0">
              <w:rPr>
                <w:rFonts w:ascii="Arial Narrow" w:hAnsi="Arial Narrow" w:cs="Arial"/>
                <w:b/>
                <w:bCs/>
                <w:sz w:val="22"/>
                <w:szCs w:val="22"/>
              </w:rPr>
              <w:t>curriculum vit</w:t>
            </w:r>
            <w:r w:rsidR="00461A4E">
              <w:rPr>
                <w:rFonts w:ascii="Arial Narrow" w:hAnsi="Arial Narrow" w:cs="Arial"/>
                <w:b/>
                <w:bCs/>
                <w:sz w:val="22"/>
                <w:szCs w:val="22"/>
              </w:rPr>
              <w:t>æ</w:t>
            </w:r>
            <w:r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461A4E">
              <w:rPr>
                <w:rFonts w:ascii="Arial Narrow" w:hAnsi="Arial Narrow" w:cs="Arial"/>
                <w:bCs/>
                <w:sz w:val="22"/>
                <w:szCs w:val="22"/>
              </w:rPr>
              <w:t xml:space="preserve">de l’employé </w:t>
            </w:r>
            <w:r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et un </w:t>
            </w:r>
            <w:r w:rsidRPr="00FE2BF0">
              <w:rPr>
                <w:rFonts w:ascii="Arial Narrow" w:hAnsi="Arial Narrow" w:cs="Arial"/>
                <w:b/>
                <w:bCs/>
                <w:sz w:val="22"/>
                <w:szCs w:val="22"/>
              </w:rPr>
              <w:t>organigramme</w:t>
            </w:r>
            <w:r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 identifiant la position de l’employé à l’égard duquel les demandes sont présentées.</w:t>
            </w:r>
          </w:p>
          <w:p w:rsidR="00547AA0" w:rsidRPr="00FE2BF0" w:rsidRDefault="00547AA0" w:rsidP="00C86839">
            <w:pPr>
              <w:spacing w:before="120" w:line="276" w:lineRule="auto"/>
              <w:ind w:left="295" w:right="2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E2BF0">
              <w:rPr>
                <w:rFonts w:ascii="Arial Narrow" w:hAnsi="Arial Narrow" w:cs="Arial"/>
                <w:bCs/>
                <w:sz w:val="22"/>
                <w:szCs w:val="22"/>
              </w:rPr>
              <w:t>Le formulaire de demande ainsi que les documents requis mentionnés ci-dessus doivent être transmis au ministère des Finances au plus tard le dernier jour du mois de février de l’année civile suivante.</w:t>
            </w:r>
          </w:p>
          <w:p w:rsidR="00547AA0" w:rsidRPr="00FE2BF0" w:rsidRDefault="00547AA0" w:rsidP="00C86839">
            <w:pPr>
              <w:numPr>
                <w:ilvl w:val="0"/>
                <w:numId w:val="4"/>
              </w:numPr>
              <w:spacing w:before="120" w:line="276" w:lineRule="auto"/>
              <w:ind w:left="572" w:right="210" w:hanging="27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E2BF0">
              <w:rPr>
                <w:rFonts w:ascii="Arial Narrow" w:hAnsi="Arial Narrow" w:cs="Arial"/>
                <w:sz w:val="22"/>
                <w:szCs w:val="22"/>
              </w:rPr>
              <w:t xml:space="preserve">Le formulaire doit être rempli pour </w:t>
            </w:r>
            <w:r w:rsidRPr="00FE2BF0">
              <w:rPr>
                <w:rFonts w:ascii="Arial Narrow" w:hAnsi="Arial Narrow" w:cs="Arial"/>
                <w:b/>
                <w:sz w:val="22"/>
                <w:szCs w:val="22"/>
              </w:rPr>
              <w:t>chacun des employés</w:t>
            </w:r>
            <w:r w:rsidRPr="00FE2BF0">
              <w:rPr>
                <w:rFonts w:ascii="Arial Narrow" w:hAnsi="Arial Narrow" w:cs="Arial"/>
                <w:sz w:val="22"/>
                <w:szCs w:val="22"/>
              </w:rPr>
              <w:t xml:space="preserve"> à l’égard desquels les demandes sont présentées.</w:t>
            </w:r>
          </w:p>
          <w:p w:rsidR="00547AA0" w:rsidRPr="00FE2BF0" w:rsidRDefault="00547AA0" w:rsidP="00C86839">
            <w:pPr>
              <w:numPr>
                <w:ilvl w:val="0"/>
                <w:numId w:val="4"/>
              </w:numPr>
              <w:spacing w:before="120" w:line="276" w:lineRule="auto"/>
              <w:ind w:left="572" w:right="210" w:hanging="27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>Remplir les sections</w:t>
            </w:r>
            <w:r w:rsidR="00461A4E">
              <w:rPr>
                <w:rFonts w:ascii="Arial Narrow" w:hAnsi="Arial Narrow"/>
                <w:sz w:val="22"/>
                <w:szCs w:val="22"/>
              </w:rPr>
              <w:t> </w:t>
            </w:r>
            <w:r w:rsidRPr="00FE2BF0">
              <w:rPr>
                <w:rFonts w:ascii="Arial Narrow" w:hAnsi="Arial Narrow"/>
                <w:sz w:val="22"/>
                <w:szCs w:val="22"/>
              </w:rPr>
              <w:t>1, 2, 3, 4, 5, 7, 8, 9, 10 et 11 du formulaire.</w:t>
            </w:r>
          </w:p>
          <w:p w:rsidR="00547AA0" w:rsidRPr="00FE2BF0" w:rsidRDefault="00547AA0" w:rsidP="006D3530">
            <w:pPr>
              <w:pStyle w:val="Paragraphedeliste"/>
              <w:numPr>
                <w:ilvl w:val="0"/>
                <w:numId w:val="24"/>
              </w:numPr>
              <w:spacing w:before="40" w:line="276" w:lineRule="auto"/>
              <w:ind w:left="799" w:right="272" w:hanging="276"/>
              <w:jc w:val="both"/>
              <w:rPr>
                <w:rFonts w:cs="Arial"/>
                <w:bCs/>
                <w:sz w:val="22"/>
                <w:szCs w:val="22"/>
              </w:rPr>
            </w:pPr>
            <w:r w:rsidRPr="00FE2BF0">
              <w:rPr>
                <w:rFonts w:cs="Arial"/>
                <w:bCs/>
                <w:sz w:val="22"/>
                <w:szCs w:val="22"/>
              </w:rPr>
              <w:t>À la section</w:t>
            </w:r>
            <w:r w:rsidR="00461A4E">
              <w:rPr>
                <w:rFonts w:cs="Arial"/>
                <w:bCs/>
                <w:sz w:val="22"/>
                <w:szCs w:val="22"/>
              </w:rPr>
              <w:t> </w:t>
            </w:r>
            <w:r w:rsidRPr="00FE2BF0">
              <w:rPr>
                <w:rFonts w:cs="Arial"/>
                <w:bCs/>
                <w:sz w:val="22"/>
                <w:szCs w:val="22"/>
              </w:rPr>
              <w:t>1 du formulaire, cocher la case « </w:t>
            </w:r>
            <w:r w:rsidRPr="00FE2BF0">
              <w:rPr>
                <w:rFonts w:cs="Arial"/>
                <w:b/>
                <w:bCs/>
                <w:sz w:val="22"/>
                <w:szCs w:val="22"/>
              </w:rPr>
              <w:t>Certificat d’un nouveau spécialiste étranger</w:t>
            </w:r>
            <w:r w:rsidRPr="00FE2BF0">
              <w:rPr>
                <w:rFonts w:cs="Arial"/>
                <w:bCs/>
                <w:sz w:val="22"/>
                <w:szCs w:val="22"/>
              </w:rPr>
              <w:t> » et indiquer la date d’e</w:t>
            </w:r>
            <w:r w:rsidR="003822A5">
              <w:rPr>
                <w:rFonts w:cs="Arial"/>
                <w:bCs/>
                <w:sz w:val="22"/>
                <w:szCs w:val="22"/>
              </w:rPr>
              <w:t>ntrée en fonction de l’employé.</w:t>
            </w:r>
          </w:p>
          <w:p w:rsidR="00547AA0" w:rsidRPr="00FE2BF0" w:rsidRDefault="00547AA0" w:rsidP="006D3530">
            <w:pPr>
              <w:numPr>
                <w:ilvl w:val="1"/>
                <w:numId w:val="4"/>
              </w:numPr>
              <w:tabs>
                <w:tab w:val="clear" w:pos="360"/>
              </w:tabs>
              <w:spacing w:before="60" w:line="276" w:lineRule="auto"/>
              <w:ind w:left="799" w:right="272" w:hanging="26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>Cocher aussi la case « </w:t>
            </w:r>
            <w:r w:rsidRPr="00FE2BF0">
              <w:rPr>
                <w:rFonts w:ascii="Arial Narrow" w:hAnsi="Arial Narrow"/>
                <w:b/>
                <w:sz w:val="22"/>
                <w:szCs w:val="22"/>
              </w:rPr>
              <w:t xml:space="preserve">Attestation d’admissibilité annuelle d’un spécialiste étranger </w:t>
            </w:r>
            <w:r w:rsidR="00461A4E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Pr="00FE2BF0">
              <w:rPr>
                <w:rFonts w:ascii="Arial Narrow" w:hAnsi="Arial Narrow"/>
                <w:b/>
                <w:sz w:val="22"/>
                <w:szCs w:val="22"/>
              </w:rPr>
              <w:t xml:space="preserve"> Avantage fiscal personnel »</w:t>
            </w:r>
            <w:r w:rsidRPr="00FE2BF0">
              <w:rPr>
                <w:rFonts w:ascii="Arial Narrow" w:hAnsi="Arial Narrow"/>
                <w:sz w:val="22"/>
                <w:szCs w:val="22"/>
              </w:rPr>
              <w:t xml:space="preserve"> et indiquer la période visée.</w:t>
            </w:r>
          </w:p>
          <w:p w:rsidR="00547AA0" w:rsidRPr="00FE2BF0" w:rsidRDefault="00547AA0" w:rsidP="006D3530">
            <w:pPr>
              <w:numPr>
                <w:ilvl w:val="5"/>
                <w:numId w:val="4"/>
              </w:numPr>
              <w:tabs>
                <w:tab w:val="clear" w:pos="1211"/>
              </w:tabs>
              <w:spacing w:before="40" w:line="276" w:lineRule="auto"/>
              <w:ind w:left="1177" w:right="27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>Ce type d’attestation est normalement requis à l’égard d’un spécialiste étranger pour bénéficier d’un avantage fiscal personnel.</w:t>
            </w:r>
          </w:p>
          <w:p w:rsidR="00547AA0" w:rsidRPr="00FE2BF0" w:rsidRDefault="00547AA0" w:rsidP="006D3530">
            <w:pPr>
              <w:numPr>
                <w:ilvl w:val="5"/>
                <w:numId w:val="4"/>
              </w:numPr>
              <w:tabs>
                <w:tab w:val="clear" w:pos="1211"/>
              </w:tabs>
              <w:spacing w:after="120" w:line="276" w:lineRule="auto"/>
              <w:ind w:left="1177" w:right="272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 xml:space="preserve">La période visée par ce type d’attestation correspond </w:t>
            </w:r>
            <w:r w:rsidR="00CE7967">
              <w:rPr>
                <w:rFonts w:ascii="Arial Narrow" w:hAnsi="Arial Narrow"/>
                <w:sz w:val="22"/>
                <w:szCs w:val="22"/>
              </w:rPr>
              <w:t xml:space="preserve">normalement </w:t>
            </w:r>
            <w:r w:rsidRPr="00FE2BF0">
              <w:rPr>
                <w:rFonts w:ascii="Arial Narrow" w:hAnsi="Arial Narrow"/>
                <w:sz w:val="22"/>
                <w:szCs w:val="22"/>
              </w:rPr>
              <w:t xml:space="preserve">à une </w:t>
            </w:r>
            <w:r w:rsidRPr="00FE2BF0">
              <w:rPr>
                <w:rFonts w:ascii="Arial Narrow" w:hAnsi="Arial Narrow"/>
                <w:b/>
                <w:sz w:val="22"/>
                <w:szCs w:val="22"/>
              </w:rPr>
              <w:t>année civile</w:t>
            </w:r>
            <w:r w:rsidRPr="00FE2BF0">
              <w:rPr>
                <w:rFonts w:ascii="Arial Narrow" w:hAnsi="Arial Narrow"/>
                <w:sz w:val="22"/>
                <w:szCs w:val="22"/>
              </w:rPr>
              <w:t xml:space="preserve"> (du 1</w:t>
            </w:r>
            <w:r w:rsidRPr="00FE2BF0">
              <w:rPr>
                <w:rFonts w:ascii="Arial Narrow" w:hAnsi="Arial Narrow"/>
                <w:sz w:val="22"/>
                <w:szCs w:val="22"/>
                <w:vertAlign w:val="superscript"/>
              </w:rPr>
              <w:t>er</w:t>
            </w:r>
            <w:r w:rsidR="00461A4E">
              <w:rPr>
                <w:rFonts w:ascii="Arial Narrow" w:hAnsi="Arial Narrow"/>
                <w:sz w:val="22"/>
                <w:szCs w:val="22"/>
              </w:rPr>
              <w:t> </w:t>
            </w:r>
            <w:r w:rsidRPr="00FE2BF0">
              <w:rPr>
                <w:rFonts w:ascii="Arial Narrow" w:hAnsi="Arial Narrow"/>
                <w:sz w:val="22"/>
                <w:szCs w:val="22"/>
              </w:rPr>
              <w:t>janvier au 31</w:t>
            </w:r>
            <w:r w:rsidR="00870D0C">
              <w:rPr>
                <w:rFonts w:ascii="Arial Narrow" w:hAnsi="Arial Narrow"/>
                <w:sz w:val="22"/>
                <w:szCs w:val="22"/>
              </w:rPr>
              <w:t> </w:t>
            </w:r>
            <w:r w:rsidRPr="00FE2BF0">
              <w:rPr>
                <w:rFonts w:ascii="Arial Narrow" w:hAnsi="Arial Narrow"/>
                <w:sz w:val="22"/>
                <w:szCs w:val="22"/>
              </w:rPr>
              <w:t>décembre). Cette période peut être inférieure à l’année civile si, au cours de cette année, l’employé admissible est entré en fonction, a quitté ses fonctions, ou a exercé d’autres fonctions à l’extérieur du CFI.</w:t>
            </w:r>
          </w:p>
          <w:p w:rsidR="00C86839" w:rsidRPr="00FE2BF0" w:rsidRDefault="00C86839" w:rsidP="00C86839">
            <w:pPr>
              <w:spacing w:line="276" w:lineRule="auto"/>
              <w:ind w:left="820" w:right="27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jc w:val="center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10387"/>
            </w:tblGrid>
            <w:tr w:rsidR="00547AA0" w:rsidRPr="00FE2BF0" w:rsidTr="00547AA0">
              <w:trPr>
                <w:jc w:val="center"/>
              </w:trPr>
              <w:tc>
                <w:tcPr>
                  <w:tcW w:w="10387" w:type="dxa"/>
                  <w:tcBorders>
                    <w:top w:val="threeDEmboss" w:sz="6" w:space="0" w:color="BFBFBF" w:themeColor="background1" w:themeShade="BF"/>
                    <w:left w:val="threeDEmboss" w:sz="6" w:space="0" w:color="BFBFBF" w:themeColor="background1" w:themeShade="BF"/>
                    <w:bottom w:val="threeDEmboss" w:sz="6" w:space="0" w:color="BFBFBF" w:themeColor="background1" w:themeShade="BF"/>
                    <w:right w:val="threeDEmboss" w:sz="6" w:space="0" w:color="BFBFBF" w:themeColor="background1" w:themeShade="BF"/>
                  </w:tcBorders>
                </w:tcPr>
                <w:p w:rsidR="00547AA0" w:rsidRPr="00593E62" w:rsidRDefault="00547AA0" w:rsidP="00FB69BA">
                  <w:pPr>
                    <w:spacing w:before="120" w:line="276" w:lineRule="auto"/>
                    <w:ind w:left="273" w:right="210"/>
                    <w:jc w:val="both"/>
                    <w:rPr>
                      <w:rFonts w:ascii="Arial Narrow" w:hAnsi="Arial Narrow"/>
                      <w:color w:val="C00000"/>
                      <w:sz w:val="22"/>
                      <w:szCs w:val="22"/>
                    </w:rPr>
                  </w:pPr>
                  <w:r w:rsidRPr="00FE2BF0">
                    <w:rPr>
                      <w:rFonts w:ascii="Wingdings" w:hAnsi="Wingdings"/>
                      <w:color w:val="C00000"/>
                      <w:sz w:val="24"/>
                      <w:szCs w:val="22"/>
                    </w:rPr>
                    <w:sym w:font="Webdings" w:char="F069"/>
                  </w:r>
                  <w:r w:rsidRPr="00FE2BF0">
                    <w:rPr>
                      <w:rFonts w:ascii="Arial Narrow" w:hAnsi="Arial Narrow"/>
                      <w:color w:val="C00000"/>
                      <w:sz w:val="22"/>
                      <w:szCs w:val="22"/>
                    </w:rPr>
                    <w:t> </w:t>
                  </w:r>
                  <w:r w:rsidRPr="00593E62">
                    <w:rPr>
                      <w:rFonts w:ascii="Arial Narrow" w:hAnsi="Arial Narrow"/>
                      <w:color w:val="C00000"/>
                      <w:sz w:val="22"/>
                      <w:szCs w:val="22"/>
                      <w:u w:val="single"/>
                    </w:rPr>
                    <w:t>Attestation d’admissibilité annuelle</w:t>
                  </w:r>
                  <w:r w:rsidR="00593E62">
                    <w:rPr>
                      <w:rFonts w:ascii="Arial Narrow" w:hAnsi="Arial Narrow"/>
                      <w:color w:val="C00000"/>
                      <w:sz w:val="22"/>
                      <w:szCs w:val="22"/>
                      <w:u w:val="single"/>
                    </w:rPr>
                    <w:t xml:space="preserve"> aux fins du calcul du crédit d’impôt</w:t>
                  </w:r>
                  <w:r w:rsidRPr="00593E62">
                    <w:rPr>
                      <w:rFonts w:ascii="Arial Narrow" w:hAnsi="Arial Narrow"/>
                      <w:color w:val="C00000"/>
                      <w:sz w:val="22"/>
                      <w:szCs w:val="22"/>
                      <w:u w:val="single"/>
                      <w:shd w:val="clear" w:color="auto" w:fill="FFFF00"/>
                    </w:rPr>
                    <w:t xml:space="preserve"> </w:t>
                  </w:r>
                </w:p>
                <w:p w:rsidR="00547AA0" w:rsidRPr="00FE2BF0" w:rsidRDefault="00547AA0" w:rsidP="00250A6D">
                  <w:pPr>
                    <w:numPr>
                      <w:ilvl w:val="4"/>
                      <w:numId w:val="4"/>
                    </w:numPr>
                    <w:tabs>
                      <w:tab w:val="clear" w:pos="2520"/>
                    </w:tabs>
                    <w:spacing w:before="120" w:line="276" w:lineRule="auto"/>
                    <w:ind w:left="1001" w:right="194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93E62">
                    <w:rPr>
                      <w:rFonts w:ascii="Arial Narrow" w:hAnsi="Arial Narrow"/>
                      <w:sz w:val="22"/>
                      <w:szCs w:val="22"/>
                    </w:rPr>
                    <w:t xml:space="preserve">Le salaire versé à un spécialiste étranger ne constitue pas un salaire admissible aux fins du calcul du </w:t>
                  </w:r>
                  <w:r w:rsidR="00427A7A" w:rsidRPr="00593E62">
                    <w:rPr>
                      <w:rFonts w:ascii="Arial Narrow" w:hAnsi="Arial Narrow"/>
                      <w:sz w:val="22"/>
                      <w:szCs w:val="22"/>
                    </w:rPr>
                    <w:t>crédit d’impôt pour les CFI</w:t>
                  </w:r>
                  <w:r w:rsidRPr="00593E62">
                    <w:rPr>
                      <w:rFonts w:ascii="Arial Narrow" w:hAnsi="Arial Narrow"/>
                      <w:sz w:val="22"/>
                      <w:szCs w:val="22"/>
                    </w:rPr>
                    <w:t>. Par conséquent, veuillez cocher la case « Attestation d’admissibilité annuelle d’un spécialiste étranger –</w:t>
                  </w:r>
                  <w:r w:rsidR="00593E62">
                    <w:rPr>
                      <w:rFonts w:ascii="Arial Narrow" w:hAnsi="Arial Narrow"/>
                      <w:sz w:val="22"/>
                      <w:szCs w:val="22"/>
                    </w:rPr>
                    <w:t xml:space="preserve"> Crédit d’impôt pour les CFI</w:t>
                  </w:r>
                  <w:r w:rsidRPr="00593E62">
                    <w:rPr>
                      <w:rFonts w:ascii="Arial Narrow" w:hAnsi="Arial Narrow"/>
                      <w:sz w:val="22"/>
                      <w:szCs w:val="22"/>
                    </w:rPr>
                    <w:t xml:space="preserve"> » et indiquer la période visée </w:t>
                  </w:r>
                  <w:r w:rsidRPr="00593E62">
                    <w:rPr>
                      <w:rFonts w:ascii="Arial Narrow" w:hAnsi="Arial Narrow"/>
                      <w:b/>
                      <w:sz w:val="22"/>
                      <w:szCs w:val="22"/>
                    </w:rPr>
                    <w:t>seulement si ce type d’attestation est requis pour satisfaire à l’exigence pour le CFI de maintenir en tout tem</w:t>
                  </w:r>
                  <w:r w:rsidRPr="00FE2BF0">
                    <w:rPr>
                      <w:rFonts w:ascii="Arial Narrow" w:hAnsi="Arial Narrow"/>
                      <w:b/>
                      <w:sz w:val="22"/>
                      <w:szCs w:val="22"/>
                    </w:rPr>
                    <w:t>ps un minimum de six employés admissibles</w:t>
                  </w:r>
                  <w:r w:rsidR="00250A6D" w:rsidRPr="00FE2BF0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</w:p>
                <w:p w:rsidR="00547AA0" w:rsidRPr="00FE2BF0" w:rsidRDefault="00547AA0" w:rsidP="00250A6D">
                  <w:pPr>
                    <w:numPr>
                      <w:ilvl w:val="4"/>
                      <w:numId w:val="4"/>
                    </w:numPr>
                    <w:spacing w:before="40" w:after="120" w:line="276" w:lineRule="auto"/>
                    <w:ind w:left="1001" w:right="194" w:hanging="363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E2BF0">
                    <w:rPr>
                      <w:rFonts w:ascii="Arial Narrow" w:hAnsi="Arial Narrow"/>
                      <w:sz w:val="22"/>
                      <w:szCs w:val="22"/>
                    </w:rPr>
                    <w:t>La période visée par ce type d’attestation correspond normalement à l’</w:t>
                  </w:r>
                  <w:r w:rsidRPr="00FE2BF0">
                    <w:rPr>
                      <w:rFonts w:ascii="Arial Narrow" w:hAnsi="Arial Narrow"/>
                      <w:b/>
                      <w:sz w:val="22"/>
                      <w:szCs w:val="22"/>
                    </w:rPr>
                    <w:t>année d’imposition</w:t>
                  </w:r>
                  <w:r w:rsidRPr="00FE2BF0">
                    <w:rPr>
                      <w:rFonts w:ascii="Arial Narrow" w:hAnsi="Arial Narrow"/>
                      <w:sz w:val="22"/>
                      <w:szCs w:val="22"/>
                    </w:rPr>
                    <w:t xml:space="preserve"> de la société qui exploite le CFI. Cette période peut être inférieure à l’année d’imposition du CFI si, au cours de cette année, l’employé admissible est entré en fonction, a quitté ses fonctions, ou a exercé d’autres fonctions à l’extérieur du CFI.</w:t>
                  </w:r>
                </w:p>
              </w:tc>
            </w:tr>
          </w:tbl>
          <w:p w:rsidR="00C86839" w:rsidRPr="00FE2BF0" w:rsidRDefault="00C86839" w:rsidP="00C86839">
            <w:pPr>
              <w:spacing w:line="276" w:lineRule="auto"/>
              <w:ind w:left="561" w:right="21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47AA0" w:rsidRPr="00FE2BF0" w:rsidRDefault="00547AA0" w:rsidP="00FB69BA">
            <w:pPr>
              <w:numPr>
                <w:ilvl w:val="1"/>
                <w:numId w:val="4"/>
              </w:numPr>
              <w:tabs>
                <w:tab w:val="clear" w:pos="360"/>
              </w:tabs>
              <w:spacing w:before="120" w:line="276" w:lineRule="auto"/>
              <w:ind w:left="918" w:right="210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>La section 10 du formulaire doit être remplie et signée par l’employé spécialiste étranger.</w:t>
            </w:r>
          </w:p>
          <w:p w:rsidR="00547AA0" w:rsidRPr="00FE2BF0" w:rsidRDefault="00547AA0" w:rsidP="00802EC4">
            <w:pPr>
              <w:pStyle w:val="Retraitcorpsdetexte"/>
              <w:numPr>
                <w:ilvl w:val="0"/>
                <w:numId w:val="1"/>
              </w:numPr>
              <w:tabs>
                <w:tab w:val="clear" w:pos="575"/>
              </w:tabs>
              <w:spacing w:before="60" w:line="276" w:lineRule="auto"/>
              <w:ind w:left="924" w:right="210" w:hanging="357"/>
              <w:rPr>
                <w:rFonts w:ascii="Arial Narrow" w:hAnsi="Arial Narrow"/>
                <w:sz w:val="22"/>
                <w:szCs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>La section 11 du formulaire doit être remplie et signée par l</w:t>
            </w:r>
            <w:r w:rsidR="00802EC4">
              <w:rPr>
                <w:rFonts w:ascii="Arial Narrow" w:hAnsi="Arial Narrow"/>
                <w:sz w:val="22"/>
                <w:szCs w:val="22"/>
              </w:rPr>
              <w:t>a personne</w:t>
            </w:r>
            <w:r w:rsidRPr="00FE2BF0">
              <w:rPr>
                <w:rFonts w:ascii="Arial Narrow" w:hAnsi="Arial Narrow"/>
                <w:sz w:val="22"/>
                <w:szCs w:val="22"/>
              </w:rPr>
              <w:t xml:space="preserve"> responsable du CFI dûment autorisé</w:t>
            </w:r>
            <w:r w:rsidR="00802EC4">
              <w:rPr>
                <w:rFonts w:ascii="Arial Narrow" w:hAnsi="Arial Narrow"/>
                <w:sz w:val="22"/>
                <w:szCs w:val="22"/>
              </w:rPr>
              <w:t>e</w:t>
            </w:r>
            <w:r w:rsidRPr="00FE2BF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:rsidR="00E67C6D" w:rsidRPr="00FE2BF0" w:rsidRDefault="00E67C6D">
      <w:pPr>
        <w:rPr>
          <w:rFonts w:ascii="Arial Narrow" w:hAnsi="Arial Narrow"/>
          <w:bCs/>
          <w:sz w:val="6"/>
        </w:rPr>
      </w:pPr>
      <w:r w:rsidRPr="00FE2BF0">
        <w:rPr>
          <w:rFonts w:ascii="Arial Narrow" w:hAnsi="Arial Narrow"/>
          <w:bCs/>
          <w:sz w:val="14"/>
        </w:rPr>
        <w:br w:type="page"/>
      </w:r>
    </w:p>
    <w:p w:rsidR="00E67C6D" w:rsidRPr="00FE2BF0" w:rsidRDefault="00E67C6D">
      <w:pPr>
        <w:rPr>
          <w:rFonts w:ascii="Arial Narrow" w:hAnsi="Arial Narrow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AA361D" w:rsidRPr="00FE2BF0" w:rsidTr="00B56FBB">
        <w:tc>
          <w:tcPr>
            <w:tcW w:w="10908" w:type="dxa"/>
            <w:shd w:val="clear" w:color="auto" w:fill="000000" w:themeFill="text1"/>
          </w:tcPr>
          <w:p w:rsidR="00AA361D" w:rsidRPr="00FE2BF0" w:rsidRDefault="00AA361D" w:rsidP="00B56FBB">
            <w:pPr>
              <w:spacing w:before="60" w:after="60"/>
              <w:rPr>
                <w:rFonts w:ascii="Arial Narrow" w:hAnsi="Arial Narrow"/>
                <w:bCs/>
              </w:rPr>
            </w:pPr>
            <w:r w:rsidRPr="00FE2BF0">
              <w:rPr>
                <w:rFonts w:ascii="Arial Narrow" w:hAnsi="Arial Narrow"/>
                <w:color w:val="FFFFFF"/>
                <w:sz w:val="24"/>
              </w:rPr>
              <w:t>Renseignements généraux</w:t>
            </w:r>
          </w:p>
        </w:tc>
      </w:tr>
      <w:tr w:rsidR="00AA361D" w:rsidRPr="00FE2BF0" w:rsidTr="00593E62">
        <w:trPr>
          <w:trHeight w:val="10134"/>
        </w:trPr>
        <w:tc>
          <w:tcPr>
            <w:tcW w:w="10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01A" w:rsidRPr="00FE2BF0" w:rsidRDefault="00FA001A" w:rsidP="00250A6D">
            <w:pPr>
              <w:spacing w:line="276" w:lineRule="auto"/>
              <w:ind w:left="72" w:right="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50A6D" w:rsidRPr="00FE2BF0" w:rsidRDefault="00250A6D" w:rsidP="00250A6D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2F2F2" w:themeFill="background1" w:themeFillShade="F2"/>
              <w:spacing w:before="480" w:line="276" w:lineRule="auto"/>
              <w:ind w:left="74" w:right="74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E2BF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Pour demander une attestation d’admissibilité annuelle seulement</w:t>
            </w:r>
          </w:p>
          <w:p w:rsidR="00250A6D" w:rsidRPr="00FE2BF0" w:rsidRDefault="00250A6D" w:rsidP="00250A6D">
            <w:pPr>
              <w:spacing w:line="276" w:lineRule="auto"/>
              <w:ind w:left="72" w:right="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50A6D" w:rsidRPr="00FE2BF0" w:rsidRDefault="00250A6D" w:rsidP="00250A6D">
            <w:pPr>
              <w:spacing w:line="276" w:lineRule="auto"/>
              <w:ind w:left="72" w:right="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FA001A" w:rsidRPr="00FE2BF0" w:rsidRDefault="00FA001A" w:rsidP="00250A6D">
            <w:pPr>
              <w:spacing w:line="276" w:lineRule="auto"/>
              <w:ind w:left="295" w:right="272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E2BF0">
              <w:rPr>
                <w:rFonts w:ascii="Arial Narrow" w:hAnsi="Arial Narrow" w:cs="Arial"/>
                <w:bCs/>
                <w:sz w:val="22"/>
                <w:szCs w:val="22"/>
              </w:rPr>
              <w:t>Rempli</w:t>
            </w:r>
            <w:r w:rsidR="006531F7" w:rsidRPr="00FE2BF0">
              <w:rPr>
                <w:rFonts w:ascii="Arial Narrow" w:hAnsi="Arial Narrow" w:cs="Arial"/>
                <w:bCs/>
                <w:sz w:val="22"/>
                <w:szCs w:val="22"/>
              </w:rPr>
              <w:t>r</w:t>
            </w:r>
            <w:r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 le formulaire </w:t>
            </w:r>
            <w:hyperlink r:id="rId16" w:history="1">
              <w:r w:rsidRPr="00380399">
                <w:rPr>
                  <w:rStyle w:val="Lienhypertexte"/>
                  <w:rFonts w:cs="Arial"/>
                  <w:b/>
                  <w:bCs/>
                  <w:i/>
                  <w:szCs w:val="22"/>
                </w:rPr>
                <w:t>Demande</w:t>
              </w:r>
              <w:r w:rsidR="006531F7" w:rsidRPr="00380399">
                <w:rPr>
                  <w:rStyle w:val="Lienhypertexte"/>
                  <w:rFonts w:cs="Arial"/>
                  <w:b/>
                  <w:bCs/>
                  <w:i/>
                  <w:szCs w:val="22"/>
                </w:rPr>
                <w:t>s</w:t>
              </w:r>
              <w:r w:rsidRPr="00380399">
                <w:rPr>
                  <w:rStyle w:val="Lienhypertexte"/>
                  <w:rFonts w:cs="Arial"/>
                  <w:b/>
                  <w:bCs/>
                  <w:i/>
                  <w:szCs w:val="22"/>
                </w:rPr>
                <w:t xml:space="preserve"> à l’égard d’un spécialiste étranger</w:t>
              </w:r>
            </w:hyperlink>
            <w:r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 et l’envoye</w:t>
            </w:r>
            <w:r w:rsidR="006531F7" w:rsidRPr="00FE2BF0">
              <w:rPr>
                <w:rFonts w:ascii="Arial Narrow" w:hAnsi="Arial Narrow" w:cs="Arial"/>
                <w:bCs/>
                <w:sz w:val="22"/>
                <w:szCs w:val="22"/>
              </w:rPr>
              <w:t>r</w:t>
            </w:r>
            <w:r w:rsidRPr="00FE2BF0">
              <w:rPr>
                <w:rFonts w:ascii="Arial Narrow" w:hAnsi="Arial Narrow" w:cs="Arial"/>
                <w:bCs/>
                <w:sz w:val="22"/>
                <w:szCs w:val="22"/>
              </w:rPr>
              <w:t xml:space="preserve"> au ministère des Finances au plus tard le dernier jour du mois de février de l’année civile suivante.</w:t>
            </w:r>
          </w:p>
          <w:p w:rsidR="00FA001A" w:rsidRPr="00FE2BF0" w:rsidRDefault="00FA001A" w:rsidP="00250A6D">
            <w:pPr>
              <w:spacing w:line="276" w:lineRule="auto"/>
              <w:ind w:left="72" w:right="72"/>
              <w:jc w:val="both"/>
              <w:rPr>
                <w:rFonts w:ascii="Arial Narrow" w:hAnsi="Arial Narrow"/>
                <w:sz w:val="14"/>
                <w:szCs w:val="22"/>
              </w:rPr>
            </w:pPr>
          </w:p>
          <w:p w:rsidR="006531F7" w:rsidRPr="00FE2BF0" w:rsidRDefault="00FA001A" w:rsidP="00250A6D">
            <w:pPr>
              <w:numPr>
                <w:ilvl w:val="0"/>
                <w:numId w:val="4"/>
              </w:numPr>
              <w:spacing w:before="120" w:line="276" w:lineRule="auto"/>
              <w:ind w:left="572" w:right="210" w:hanging="27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 xml:space="preserve">Le formulaire doit être rempli pour </w:t>
            </w:r>
            <w:r w:rsidRPr="00FE2BF0">
              <w:rPr>
                <w:rFonts w:ascii="Arial Narrow" w:hAnsi="Arial Narrow"/>
                <w:b/>
                <w:sz w:val="22"/>
                <w:szCs w:val="22"/>
              </w:rPr>
              <w:t>chacun des employés</w:t>
            </w:r>
            <w:r w:rsidRPr="00FE2BF0">
              <w:rPr>
                <w:rFonts w:ascii="Arial Narrow" w:hAnsi="Arial Narrow"/>
                <w:sz w:val="22"/>
                <w:szCs w:val="22"/>
              </w:rPr>
              <w:t xml:space="preserve"> à l’égard desquels une demande d’attestation est présentée.</w:t>
            </w:r>
          </w:p>
          <w:p w:rsidR="00FA001A" w:rsidRPr="00FE2BF0" w:rsidRDefault="006531F7" w:rsidP="00250A6D">
            <w:pPr>
              <w:numPr>
                <w:ilvl w:val="0"/>
                <w:numId w:val="4"/>
              </w:numPr>
              <w:tabs>
                <w:tab w:val="clear" w:pos="575"/>
              </w:tabs>
              <w:spacing w:line="276" w:lineRule="auto"/>
              <w:ind w:left="588" w:right="212" w:hanging="29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>Remplir les sections</w:t>
            </w:r>
            <w:r w:rsidR="00461A4E">
              <w:rPr>
                <w:rFonts w:ascii="Arial Narrow" w:hAnsi="Arial Narrow"/>
                <w:sz w:val="22"/>
                <w:szCs w:val="22"/>
              </w:rPr>
              <w:t> </w:t>
            </w:r>
            <w:r w:rsidRPr="00FE2BF0">
              <w:rPr>
                <w:rFonts w:ascii="Arial Narrow" w:hAnsi="Arial Narrow"/>
                <w:sz w:val="22"/>
                <w:szCs w:val="22"/>
              </w:rPr>
              <w:t>1, 2, 3, 4, 7, 8, 9, 10 et 11 du formulaire.</w:t>
            </w:r>
          </w:p>
          <w:p w:rsidR="00FA001A" w:rsidRPr="00FE2BF0" w:rsidRDefault="00ED48FC" w:rsidP="00250A6D">
            <w:pPr>
              <w:numPr>
                <w:ilvl w:val="1"/>
                <w:numId w:val="4"/>
              </w:numPr>
              <w:tabs>
                <w:tab w:val="clear" w:pos="360"/>
              </w:tabs>
              <w:spacing w:before="120" w:line="276" w:lineRule="auto"/>
              <w:ind w:left="918" w:right="210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>À la section</w:t>
            </w:r>
            <w:r w:rsidR="00461A4E">
              <w:rPr>
                <w:rFonts w:ascii="Arial Narrow" w:hAnsi="Arial Narrow"/>
                <w:sz w:val="22"/>
                <w:szCs w:val="22"/>
              </w:rPr>
              <w:t> </w:t>
            </w:r>
            <w:r w:rsidRPr="00FE2BF0">
              <w:rPr>
                <w:rFonts w:ascii="Arial Narrow" w:hAnsi="Arial Narrow"/>
                <w:sz w:val="22"/>
                <w:szCs w:val="22"/>
              </w:rPr>
              <w:t>1 du formulaire, c</w:t>
            </w:r>
            <w:r w:rsidR="006531F7" w:rsidRPr="00FE2BF0">
              <w:rPr>
                <w:rFonts w:ascii="Arial Narrow" w:hAnsi="Arial Narrow"/>
                <w:sz w:val="22"/>
                <w:szCs w:val="22"/>
              </w:rPr>
              <w:t>ocher</w:t>
            </w:r>
            <w:r w:rsidR="00FA001A" w:rsidRPr="00FE2BF0">
              <w:rPr>
                <w:rFonts w:ascii="Arial Narrow" w:hAnsi="Arial Narrow"/>
                <w:sz w:val="22"/>
                <w:szCs w:val="22"/>
              </w:rPr>
              <w:t xml:space="preserve"> la case « </w:t>
            </w:r>
            <w:r w:rsidR="00FA001A" w:rsidRPr="00FE2BF0">
              <w:rPr>
                <w:rFonts w:ascii="Arial Narrow" w:hAnsi="Arial Narrow"/>
                <w:b/>
                <w:sz w:val="22"/>
                <w:szCs w:val="22"/>
              </w:rPr>
              <w:t>Attestation</w:t>
            </w:r>
            <w:r w:rsidRPr="00FE2BF0">
              <w:rPr>
                <w:rFonts w:ascii="Arial Narrow" w:hAnsi="Arial Narrow"/>
                <w:b/>
                <w:sz w:val="22"/>
                <w:szCs w:val="22"/>
              </w:rPr>
              <w:t xml:space="preserve"> d’admissibilité</w:t>
            </w:r>
            <w:r w:rsidR="00FA001A" w:rsidRPr="00FE2BF0">
              <w:rPr>
                <w:rFonts w:ascii="Arial Narrow" w:hAnsi="Arial Narrow"/>
                <w:b/>
                <w:sz w:val="22"/>
                <w:szCs w:val="22"/>
              </w:rPr>
              <w:t xml:space="preserve"> annuelle d’un spécialiste étranger – Avantage fiscal personnel</w:t>
            </w:r>
            <w:r w:rsidR="00FA001A" w:rsidRPr="00FE2BF0">
              <w:rPr>
                <w:rFonts w:ascii="Arial Narrow" w:hAnsi="Arial Narrow"/>
                <w:sz w:val="22"/>
                <w:szCs w:val="22"/>
              </w:rPr>
              <w:t> »</w:t>
            </w:r>
            <w:r w:rsidR="00CE7967">
              <w:rPr>
                <w:rFonts w:ascii="Arial Narrow" w:hAnsi="Arial Narrow"/>
                <w:sz w:val="22"/>
                <w:szCs w:val="22"/>
              </w:rPr>
              <w:t xml:space="preserve"> et</w:t>
            </w:r>
            <w:r w:rsidR="00FA001A" w:rsidRPr="00FE2BF0">
              <w:rPr>
                <w:rFonts w:ascii="Arial Narrow" w:hAnsi="Arial Narrow"/>
                <w:sz w:val="22"/>
                <w:szCs w:val="22"/>
              </w:rPr>
              <w:t xml:space="preserve"> indique</w:t>
            </w:r>
            <w:r w:rsidR="006531F7" w:rsidRPr="00FE2BF0">
              <w:rPr>
                <w:rFonts w:ascii="Arial Narrow" w:hAnsi="Arial Narrow"/>
                <w:sz w:val="22"/>
                <w:szCs w:val="22"/>
              </w:rPr>
              <w:t>r</w:t>
            </w:r>
            <w:r w:rsidR="00FA001A" w:rsidRPr="00FE2BF0">
              <w:rPr>
                <w:rFonts w:ascii="Arial Narrow" w:hAnsi="Arial Narrow"/>
                <w:sz w:val="22"/>
                <w:szCs w:val="22"/>
              </w:rPr>
              <w:t xml:space="preserve"> la période visée.</w:t>
            </w:r>
          </w:p>
          <w:p w:rsidR="00FA001A" w:rsidRPr="00FE2BF0" w:rsidRDefault="00FA001A" w:rsidP="00250A6D">
            <w:pPr>
              <w:numPr>
                <w:ilvl w:val="5"/>
                <w:numId w:val="4"/>
              </w:numPr>
              <w:tabs>
                <w:tab w:val="clear" w:pos="1211"/>
              </w:tabs>
              <w:spacing w:before="40" w:line="276" w:lineRule="auto"/>
              <w:ind w:left="1274" w:right="2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>Ce type d’attestation est normalement requis à l’égard d’un spécialiste étranger pour bénéficier d’un avantage fiscal personnel.</w:t>
            </w:r>
          </w:p>
          <w:p w:rsidR="00FA001A" w:rsidRPr="00FE2BF0" w:rsidRDefault="00FA001A" w:rsidP="00250A6D">
            <w:pPr>
              <w:numPr>
                <w:ilvl w:val="5"/>
                <w:numId w:val="4"/>
              </w:numPr>
              <w:tabs>
                <w:tab w:val="clear" w:pos="1211"/>
              </w:tabs>
              <w:spacing w:after="240" w:line="276" w:lineRule="auto"/>
              <w:ind w:left="1274" w:right="210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 xml:space="preserve">La période visée par ce type d’attestation correspond </w:t>
            </w:r>
            <w:r w:rsidR="00ED48FC" w:rsidRPr="00FE2BF0">
              <w:rPr>
                <w:rFonts w:ascii="Arial Narrow" w:hAnsi="Arial Narrow"/>
                <w:sz w:val="22"/>
                <w:szCs w:val="22"/>
              </w:rPr>
              <w:t xml:space="preserve">normalement </w:t>
            </w:r>
            <w:r w:rsidRPr="00FE2BF0">
              <w:rPr>
                <w:rFonts w:ascii="Arial Narrow" w:hAnsi="Arial Narrow"/>
                <w:sz w:val="22"/>
                <w:szCs w:val="22"/>
              </w:rPr>
              <w:t xml:space="preserve">à une </w:t>
            </w:r>
            <w:r w:rsidRPr="00FE2BF0">
              <w:rPr>
                <w:rFonts w:ascii="Arial Narrow" w:hAnsi="Arial Narrow"/>
                <w:b/>
                <w:sz w:val="22"/>
                <w:szCs w:val="22"/>
              </w:rPr>
              <w:t>année civile</w:t>
            </w:r>
            <w:r w:rsidRPr="00FE2BF0">
              <w:rPr>
                <w:rFonts w:ascii="Arial Narrow" w:hAnsi="Arial Narrow"/>
                <w:sz w:val="22"/>
                <w:szCs w:val="22"/>
              </w:rPr>
              <w:t xml:space="preserve"> (du 1</w:t>
            </w:r>
            <w:r w:rsidRPr="00FE2BF0">
              <w:rPr>
                <w:rFonts w:ascii="Arial Narrow" w:hAnsi="Arial Narrow"/>
                <w:sz w:val="22"/>
                <w:szCs w:val="22"/>
                <w:vertAlign w:val="superscript"/>
              </w:rPr>
              <w:t>er</w:t>
            </w:r>
            <w:r w:rsidR="00461A4E">
              <w:rPr>
                <w:rFonts w:ascii="Arial Narrow" w:hAnsi="Arial Narrow"/>
                <w:sz w:val="22"/>
                <w:szCs w:val="22"/>
              </w:rPr>
              <w:t> </w:t>
            </w:r>
            <w:r w:rsidRPr="00FE2BF0">
              <w:rPr>
                <w:rFonts w:ascii="Arial Narrow" w:hAnsi="Arial Narrow"/>
                <w:sz w:val="22"/>
                <w:szCs w:val="22"/>
              </w:rPr>
              <w:t>janvier au 31</w:t>
            </w:r>
            <w:r w:rsidR="00ED48FC" w:rsidRPr="00FE2BF0">
              <w:rPr>
                <w:rFonts w:ascii="Arial Narrow" w:hAnsi="Arial Narrow"/>
                <w:sz w:val="22"/>
                <w:szCs w:val="22"/>
              </w:rPr>
              <w:t> </w:t>
            </w:r>
            <w:r w:rsidRPr="00FE2BF0">
              <w:rPr>
                <w:rFonts w:ascii="Arial Narrow" w:hAnsi="Arial Narrow"/>
                <w:sz w:val="22"/>
                <w:szCs w:val="22"/>
              </w:rPr>
              <w:t>décembre).</w:t>
            </w:r>
            <w:r w:rsidR="00ED48FC" w:rsidRPr="00FE2BF0">
              <w:rPr>
                <w:rFonts w:ascii="Arial Narrow" w:hAnsi="Arial Narrow"/>
                <w:sz w:val="22"/>
                <w:szCs w:val="22"/>
              </w:rPr>
              <w:t xml:space="preserve"> Cette période peut être inférieure à l’année civile si, au cours de cette année, l’employé admissible est entré en fonction, a quitté ses fonctions, ou a exercé d’autres fonctions à l’extérieur du CFI.</w:t>
            </w:r>
          </w:p>
          <w:tbl>
            <w:tblPr>
              <w:tblStyle w:val="Grilledutableau"/>
              <w:tblW w:w="0" w:type="auto"/>
              <w:jc w:val="center"/>
              <w:tblInd w:w="119" w:type="dxa"/>
              <w:tblLook w:val="04A0" w:firstRow="1" w:lastRow="0" w:firstColumn="1" w:lastColumn="0" w:noHBand="0" w:noVBand="1"/>
            </w:tblPr>
            <w:tblGrid>
              <w:gridCol w:w="10439"/>
            </w:tblGrid>
            <w:tr w:rsidR="00FA001A" w:rsidRPr="00FE2BF0" w:rsidTr="00915654">
              <w:trPr>
                <w:jc w:val="center"/>
              </w:trPr>
              <w:tc>
                <w:tcPr>
                  <w:tcW w:w="10439" w:type="dxa"/>
                  <w:tcBorders>
                    <w:top w:val="threeDEmboss" w:sz="6" w:space="0" w:color="BFBFBF" w:themeColor="background1" w:themeShade="BF"/>
                    <w:left w:val="threeDEmboss" w:sz="6" w:space="0" w:color="BFBFBF" w:themeColor="background1" w:themeShade="BF"/>
                    <w:bottom w:val="threeDEmboss" w:sz="6" w:space="0" w:color="BFBFBF" w:themeColor="background1" w:themeShade="BF"/>
                    <w:right w:val="threeDEmboss" w:sz="6" w:space="0" w:color="BFBFBF" w:themeColor="background1" w:themeShade="BF"/>
                  </w:tcBorders>
                </w:tcPr>
                <w:p w:rsidR="00FA001A" w:rsidRPr="00FE2BF0" w:rsidRDefault="00FA001A" w:rsidP="00250A6D">
                  <w:pPr>
                    <w:spacing w:before="120" w:line="276" w:lineRule="auto"/>
                    <w:ind w:left="354" w:right="210"/>
                    <w:jc w:val="both"/>
                    <w:rPr>
                      <w:rFonts w:ascii="Arial Narrow" w:hAnsi="Arial Narrow"/>
                      <w:color w:val="C00000"/>
                      <w:sz w:val="22"/>
                      <w:szCs w:val="22"/>
                    </w:rPr>
                  </w:pPr>
                  <w:r w:rsidRPr="00FE2BF0">
                    <w:rPr>
                      <w:rFonts w:ascii="Wingdings" w:hAnsi="Wingdings"/>
                      <w:color w:val="C00000"/>
                      <w:sz w:val="24"/>
                      <w:szCs w:val="22"/>
                    </w:rPr>
                    <w:sym w:font="Webdings" w:char="F069"/>
                  </w:r>
                  <w:r w:rsidRPr="00FE2BF0">
                    <w:rPr>
                      <w:rFonts w:ascii="Arial Narrow" w:hAnsi="Arial Narrow"/>
                      <w:color w:val="C00000"/>
                      <w:sz w:val="22"/>
                      <w:szCs w:val="22"/>
                    </w:rPr>
                    <w:t> </w:t>
                  </w:r>
                  <w:r w:rsidRPr="00FE2BF0">
                    <w:rPr>
                      <w:rFonts w:ascii="Arial Narrow" w:hAnsi="Arial Narrow"/>
                      <w:color w:val="C00000"/>
                      <w:sz w:val="22"/>
                      <w:szCs w:val="22"/>
                      <w:u w:val="single"/>
                    </w:rPr>
                    <w:t xml:space="preserve">Attestation </w:t>
                  </w:r>
                  <w:r w:rsidR="00ED48FC" w:rsidRPr="00FE2BF0">
                    <w:rPr>
                      <w:rFonts w:ascii="Arial Narrow" w:hAnsi="Arial Narrow"/>
                      <w:color w:val="C00000"/>
                      <w:sz w:val="22"/>
                      <w:szCs w:val="22"/>
                      <w:u w:val="single"/>
                    </w:rPr>
                    <w:t xml:space="preserve">d’admissibilité </w:t>
                  </w:r>
                  <w:r w:rsidRPr="00FE2BF0">
                    <w:rPr>
                      <w:rFonts w:ascii="Arial Narrow" w:hAnsi="Arial Narrow"/>
                      <w:color w:val="C00000"/>
                      <w:sz w:val="22"/>
                      <w:szCs w:val="22"/>
                      <w:u w:val="single"/>
                    </w:rPr>
                    <w:t xml:space="preserve">annuelle </w:t>
                  </w:r>
                  <w:r w:rsidRPr="00593E62">
                    <w:rPr>
                      <w:rFonts w:ascii="Arial Narrow" w:hAnsi="Arial Narrow"/>
                      <w:color w:val="C00000"/>
                      <w:sz w:val="22"/>
                      <w:szCs w:val="22"/>
                      <w:u w:val="single"/>
                    </w:rPr>
                    <w:t xml:space="preserve">aux fins du calcul du crédit d’impôt </w:t>
                  </w:r>
                </w:p>
                <w:p w:rsidR="00FA001A" w:rsidRPr="00FE2BF0" w:rsidRDefault="00FA001A" w:rsidP="00250A6D">
                  <w:pPr>
                    <w:numPr>
                      <w:ilvl w:val="4"/>
                      <w:numId w:val="4"/>
                    </w:numPr>
                    <w:tabs>
                      <w:tab w:val="clear" w:pos="2520"/>
                    </w:tabs>
                    <w:spacing w:before="120" w:line="276" w:lineRule="auto"/>
                    <w:ind w:left="1073" w:right="212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E2BF0">
                    <w:rPr>
                      <w:rFonts w:ascii="Arial Narrow" w:hAnsi="Arial Narrow"/>
                      <w:sz w:val="22"/>
                      <w:szCs w:val="22"/>
                    </w:rPr>
                    <w:t xml:space="preserve">Le salaire versé à un spécialiste étranger ne constitue pas un salaire admissible aux fins du </w:t>
                  </w:r>
                  <w:r w:rsidRPr="00593E62">
                    <w:rPr>
                      <w:rFonts w:ascii="Arial Narrow" w:hAnsi="Arial Narrow"/>
                      <w:sz w:val="22"/>
                      <w:szCs w:val="22"/>
                    </w:rPr>
                    <w:t xml:space="preserve">calcul </w:t>
                  </w:r>
                  <w:r w:rsidR="00427A7A" w:rsidRPr="00593E62">
                    <w:rPr>
                      <w:rFonts w:ascii="Arial Narrow" w:hAnsi="Arial Narrow"/>
                      <w:sz w:val="22"/>
                      <w:szCs w:val="22"/>
                    </w:rPr>
                    <w:t>du crédit d’impôt pour les CFI</w:t>
                  </w:r>
                  <w:r w:rsidRPr="00593E62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  <w:r w:rsidRPr="00FE2BF0">
                    <w:rPr>
                      <w:rFonts w:ascii="Arial Narrow" w:hAnsi="Arial Narrow"/>
                      <w:sz w:val="22"/>
                      <w:szCs w:val="22"/>
                    </w:rPr>
                    <w:t xml:space="preserve"> Par conséquent, veuillez cocher la case « Attestation </w:t>
                  </w:r>
                  <w:r w:rsidR="002D051F" w:rsidRPr="00FE2BF0">
                    <w:rPr>
                      <w:rFonts w:ascii="Arial Narrow" w:hAnsi="Arial Narrow"/>
                      <w:sz w:val="22"/>
                      <w:szCs w:val="22"/>
                    </w:rPr>
                    <w:t xml:space="preserve">d’admissibilité </w:t>
                  </w:r>
                  <w:r w:rsidRPr="00FE2BF0">
                    <w:rPr>
                      <w:rFonts w:ascii="Arial Narrow" w:hAnsi="Arial Narrow"/>
                      <w:sz w:val="22"/>
                      <w:szCs w:val="22"/>
                    </w:rPr>
                    <w:t xml:space="preserve">annuelle d’un spécialiste étranger – </w:t>
                  </w:r>
                  <w:r w:rsidRPr="00593E62">
                    <w:rPr>
                      <w:rFonts w:ascii="Arial Narrow" w:hAnsi="Arial Narrow"/>
                      <w:sz w:val="22"/>
                      <w:szCs w:val="22"/>
                    </w:rPr>
                    <w:t xml:space="preserve">Crédit d’impôt </w:t>
                  </w:r>
                  <w:r w:rsidR="001314EB" w:rsidRPr="00593E62">
                    <w:rPr>
                      <w:rFonts w:ascii="Arial Narrow" w:hAnsi="Arial Narrow"/>
                      <w:sz w:val="22"/>
                      <w:szCs w:val="22"/>
                    </w:rPr>
                    <w:t>pour les CFI</w:t>
                  </w:r>
                  <w:r w:rsidRPr="00593E62">
                    <w:rPr>
                      <w:rFonts w:ascii="Arial Narrow" w:hAnsi="Arial Narrow"/>
                      <w:sz w:val="22"/>
                      <w:szCs w:val="22"/>
                    </w:rPr>
                    <w:t> » et in</w:t>
                  </w:r>
                  <w:r w:rsidRPr="00FE2BF0">
                    <w:rPr>
                      <w:rFonts w:ascii="Arial Narrow" w:hAnsi="Arial Narrow"/>
                      <w:sz w:val="22"/>
                      <w:szCs w:val="22"/>
                    </w:rPr>
                    <w:t xml:space="preserve">diquer la période visée </w:t>
                  </w:r>
                  <w:r w:rsidRPr="00FE2BF0">
                    <w:rPr>
                      <w:rFonts w:ascii="Arial Narrow" w:hAnsi="Arial Narrow"/>
                      <w:b/>
                      <w:sz w:val="22"/>
                      <w:szCs w:val="22"/>
                    </w:rPr>
                    <w:t>seulement si ce type d’attestation est requis pour satisfaire à l’exigence pour le CFI de maintenir en tout temps un minimum de six employés admissibles</w:t>
                  </w:r>
                  <w:r w:rsidR="00B538C0" w:rsidRPr="00FE2BF0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</w:p>
                <w:p w:rsidR="00FA001A" w:rsidRPr="00FE2BF0" w:rsidRDefault="00FA001A" w:rsidP="00250A6D">
                  <w:pPr>
                    <w:numPr>
                      <w:ilvl w:val="4"/>
                      <w:numId w:val="4"/>
                    </w:numPr>
                    <w:spacing w:before="40" w:after="120" w:line="276" w:lineRule="auto"/>
                    <w:ind w:left="1073" w:right="21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E2BF0">
                    <w:rPr>
                      <w:rFonts w:ascii="Arial Narrow" w:hAnsi="Arial Narrow"/>
                      <w:sz w:val="22"/>
                      <w:szCs w:val="22"/>
                    </w:rPr>
                    <w:t xml:space="preserve">La période visée par ce type d’attestation correspond normalement à </w:t>
                  </w:r>
                  <w:r w:rsidR="00ED48FC" w:rsidRPr="00FE2BF0">
                    <w:rPr>
                      <w:rFonts w:ascii="Arial Narrow" w:hAnsi="Arial Narrow"/>
                      <w:sz w:val="22"/>
                      <w:szCs w:val="22"/>
                    </w:rPr>
                    <w:t>l’</w:t>
                  </w:r>
                  <w:r w:rsidRPr="00FE2BF0">
                    <w:rPr>
                      <w:rFonts w:ascii="Arial Narrow" w:hAnsi="Arial Narrow"/>
                      <w:b/>
                      <w:sz w:val="22"/>
                      <w:szCs w:val="22"/>
                    </w:rPr>
                    <w:t>année d’imposition</w:t>
                  </w:r>
                  <w:r w:rsidRPr="00FE2BF0">
                    <w:rPr>
                      <w:rFonts w:ascii="Arial Narrow" w:hAnsi="Arial Narrow"/>
                      <w:sz w:val="22"/>
                      <w:szCs w:val="22"/>
                    </w:rPr>
                    <w:t xml:space="preserve"> d</w:t>
                  </w:r>
                  <w:r w:rsidR="00ED48FC" w:rsidRPr="00FE2BF0">
                    <w:rPr>
                      <w:rFonts w:ascii="Arial Narrow" w:hAnsi="Arial Narrow"/>
                      <w:sz w:val="22"/>
                      <w:szCs w:val="22"/>
                    </w:rPr>
                    <w:t>e la société qui exploite le CFI</w:t>
                  </w:r>
                  <w:r w:rsidRPr="00FE2BF0">
                    <w:rPr>
                      <w:rFonts w:ascii="Arial Narrow" w:hAnsi="Arial Narrow"/>
                      <w:sz w:val="22"/>
                      <w:szCs w:val="22"/>
                    </w:rPr>
                    <w:t xml:space="preserve">. Cette période peut être inférieure à l’année d’imposition du CFI si, au cours de cette année, l’employé </w:t>
                  </w:r>
                  <w:r w:rsidR="00706EF9" w:rsidRPr="00FE2BF0">
                    <w:rPr>
                      <w:rFonts w:ascii="Arial Narrow" w:hAnsi="Arial Narrow"/>
                      <w:sz w:val="22"/>
                      <w:szCs w:val="22"/>
                    </w:rPr>
                    <w:t xml:space="preserve">admissible </w:t>
                  </w:r>
                  <w:r w:rsidRPr="00FE2BF0">
                    <w:rPr>
                      <w:rFonts w:ascii="Arial Narrow" w:hAnsi="Arial Narrow"/>
                      <w:sz w:val="22"/>
                      <w:szCs w:val="22"/>
                    </w:rPr>
                    <w:t>est entré en fonction, a quitté ses fonctions, ou a exercé d’autres fonctions à l’extérieur du CFI.</w:t>
                  </w:r>
                </w:p>
              </w:tc>
            </w:tr>
          </w:tbl>
          <w:p w:rsidR="00FA001A" w:rsidRPr="00FE2BF0" w:rsidRDefault="00FA001A" w:rsidP="00250A6D">
            <w:pPr>
              <w:numPr>
                <w:ilvl w:val="1"/>
                <w:numId w:val="4"/>
              </w:numPr>
              <w:tabs>
                <w:tab w:val="clear" w:pos="360"/>
              </w:tabs>
              <w:spacing w:before="240" w:line="276" w:lineRule="auto"/>
              <w:ind w:left="910" w:right="210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 xml:space="preserve">La section </w:t>
            </w:r>
            <w:r w:rsidR="006E33EB" w:rsidRPr="00FE2BF0">
              <w:rPr>
                <w:rFonts w:ascii="Arial Narrow" w:hAnsi="Arial Narrow"/>
                <w:sz w:val="22"/>
                <w:szCs w:val="22"/>
              </w:rPr>
              <w:t>10</w:t>
            </w:r>
            <w:r w:rsidRPr="00FE2BF0">
              <w:rPr>
                <w:rFonts w:ascii="Arial Narrow" w:hAnsi="Arial Narrow"/>
                <w:sz w:val="22"/>
                <w:szCs w:val="22"/>
              </w:rPr>
              <w:t xml:space="preserve"> du formulaire doit être remplie et signée par l’employé spécialiste étranger.</w:t>
            </w:r>
          </w:p>
          <w:p w:rsidR="00AA1989" w:rsidRPr="00FE2BF0" w:rsidRDefault="00FA001A" w:rsidP="00802EC4">
            <w:pPr>
              <w:pStyle w:val="Retraitcorpsdetexte"/>
              <w:numPr>
                <w:ilvl w:val="0"/>
                <w:numId w:val="1"/>
              </w:numPr>
              <w:tabs>
                <w:tab w:val="clear" w:pos="575"/>
              </w:tabs>
              <w:spacing w:before="60" w:line="276" w:lineRule="auto"/>
              <w:ind w:left="910" w:right="210" w:hanging="357"/>
              <w:rPr>
                <w:rFonts w:ascii="Arial Narrow" w:hAnsi="Arial Narrow"/>
                <w:bCs/>
                <w:sz w:val="18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>La section 1</w:t>
            </w:r>
            <w:r w:rsidR="006E33EB" w:rsidRPr="00FE2BF0">
              <w:rPr>
                <w:rFonts w:ascii="Arial Narrow" w:hAnsi="Arial Narrow"/>
                <w:sz w:val="22"/>
                <w:szCs w:val="22"/>
              </w:rPr>
              <w:t>1</w:t>
            </w:r>
            <w:r w:rsidRPr="00FE2BF0">
              <w:rPr>
                <w:rFonts w:ascii="Arial Narrow" w:hAnsi="Arial Narrow"/>
                <w:sz w:val="22"/>
                <w:szCs w:val="22"/>
              </w:rPr>
              <w:t xml:space="preserve"> du formulaire doit être remplie et signée par l</w:t>
            </w:r>
            <w:r w:rsidR="00802EC4">
              <w:rPr>
                <w:rFonts w:ascii="Arial Narrow" w:hAnsi="Arial Narrow"/>
                <w:sz w:val="22"/>
                <w:szCs w:val="22"/>
              </w:rPr>
              <w:t xml:space="preserve">a personne </w:t>
            </w:r>
            <w:r w:rsidRPr="00FE2BF0">
              <w:rPr>
                <w:rFonts w:ascii="Arial Narrow" w:hAnsi="Arial Narrow"/>
                <w:sz w:val="22"/>
                <w:szCs w:val="22"/>
              </w:rPr>
              <w:t>responsable du CFI dûment autorisé</w:t>
            </w:r>
            <w:r w:rsidR="00802EC4">
              <w:rPr>
                <w:rFonts w:ascii="Arial Narrow" w:hAnsi="Arial Narrow"/>
                <w:sz w:val="22"/>
                <w:szCs w:val="22"/>
              </w:rPr>
              <w:t>e.</w:t>
            </w:r>
          </w:p>
        </w:tc>
      </w:tr>
    </w:tbl>
    <w:p w:rsidR="00DC50B0" w:rsidRPr="00FE2BF0" w:rsidRDefault="00DC50B0" w:rsidP="00250A6D">
      <w:pPr>
        <w:spacing w:line="276" w:lineRule="auto"/>
      </w:pPr>
      <w:r w:rsidRPr="00FE2BF0">
        <w:br w:type="page"/>
      </w:r>
    </w:p>
    <w:p w:rsidR="00FA001A" w:rsidRPr="00FE2BF0" w:rsidRDefault="00FA001A" w:rsidP="00B538C0">
      <w:pPr>
        <w:spacing w:before="120"/>
        <w:ind w:right="72"/>
        <w:jc w:val="both"/>
        <w:rPr>
          <w:rFonts w:ascii="Arial Narrow" w:hAnsi="Arial Narrow" w:cs="Arial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AA1989" w:rsidRPr="00FE2BF0" w:rsidTr="00B76B6B">
        <w:trPr>
          <w:trHeight w:val="401"/>
        </w:trPr>
        <w:tc>
          <w:tcPr>
            <w:tcW w:w="10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AA1989" w:rsidRPr="00FE2BF0" w:rsidRDefault="00DC50B0" w:rsidP="00B56FBB">
            <w:pPr>
              <w:spacing w:before="60" w:after="60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FE2BF0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Renseignements généraux</w:t>
            </w:r>
          </w:p>
        </w:tc>
      </w:tr>
      <w:tr w:rsidR="00AA1989" w:rsidRPr="00FE2BF0" w:rsidTr="00B16980">
        <w:trPr>
          <w:trHeight w:val="7234"/>
        </w:trPr>
        <w:tc>
          <w:tcPr>
            <w:tcW w:w="10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0B0" w:rsidRPr="00FE2BF0" w:rsidRDefault="00DC50B0" w:rsidP="004D1016">
            <w:pPr>
              <w:pStyle w:val="Titre5"/>
              <w:numPr>
                <w:ilvl w:val="0"/>
                <w:numId w:val="2"/>
              </w:numPr>
              <w:spacing w:before="480" w:line="276" w:lineRule="auto"/>
              <w:ind w:left="572" w:right="215" w:hanging="357"/>
              <w:jc w:val="both"/>
              <w:rPr>
                <w:b/>
                <w:i w:val="0"/>
                <w:smallCaps/>
                <w:sz w:val="24"/>
                <w:szCs w:val="22"/>
              </w:rPr>
            </w:pPr>
            <w:r w:rsidRPr="00FE2BF0">
              <w:rPr>
                <w:b/>
                <w:i w:val="0"/>
                <w:smallCaps/>
                <w:sz w:val="24"/>
                <w:szCs w:val="22"/>
              </w:rPr>
              <w:t>frais exigibles</w:t>
            </w:r>
          </w:p>
          <w:p w:rsidR="00DC50B0" w:rsidRPr="00FE2BF0" w:rsidRDefault="00DC50B0" w:rsidP="004D1016">
            <w:pPr>
              <w:pStyle w:val="Champ"/>
              <w:tabs>
                <w:tab w:val="left" w:pos="356"/>
                <w:tab w:val="num" w:pos="426"/>
              </w:tabs>
              <w:spacing w:line="276" w:lineRule="auto"/>
              <w:ind w:left="84" w:right="215"/>
              <w:jc w:val="both"/>
              <w:rPr>
                <w:rFonts w:ascii="Arial Narrow" w:hAnsi="Arial Narrow"/>
                <w:sz w:val="16"/>
              </w:rPr>
            </w:pPr>
          </w:p>
          <w:p w:rsidR="00B17D84" w:rsidRPr="00FE2BF0" w:rsidRDefault="00B17D84" w:rsidP="004D1016">
            <w:pPr>
              <w:pStyle w:val="Champ"/>
              <w:tabs>
                <w:tab w:val="left" w:pos="356"/>
                <w:tab w:val="num" w:pos="426"/>
              </w:tabs>
              <w:spacing w:after="120" w:line="276" w:lineRule="auto"/>
              <w:ind w:left="295" w:right="27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>L’exploitant du CFI doit acquitter les frais exigibles pour la demande de certificat</w:t>
            </w:r>
            <w:r w:rsidR="00461A4E">
              <w:rPr>
                <w:rFonts w:ascii="Arial Narrow" w:hAnsi="Arial Narrow"/>
                <w:sz w:val="22"/>
                <w:szCs w:val="22"/>
              </w:rPr>
              <w:t>,</w:t>
            </w:r>
            <w:r w:rsidRPr="00FE2BF0">
              <w:rPr>
                <w:rFonts w:ascii="Arial Narrow" w:hAnsi="Arial Narrow"/>
                <w:sz w:val="22"/>
                <w:szCs w:val="22"/>
              </w:rPr>
              <w:t xml:space="preserve"> la demande d’attestation</w:t>
            </w:r>
            <w:r w:rsidR="00CA5936">
              <w:rPr>
                <w:rFonts w:ascii="Arial Narrow" w:hAnsi="Arial Narrow"/>
                <w:sz w:val="22"/>
                <w:szCs w:val="22"/>
              </w:rPr>
              <w:t xml:space="preserve"> d</w:t>
            </w:r>
            <w:r w:rsidR="00E86044">
              <w:rPr>
                <w:rFonts w:ascii="Arial Narrow" w:hAnsi="Arial Narrow"/>
                <w:sz w:val="22"/>
                <w:szCs w:val="22"/>
              </w:rPr>
              <w:t xml:space="preserve">’admissibilité annuelle, ou les deux, selon ce qui a été </w:t>
            </w:r>
            <w:r w:rsidRPr="00FE2BF0">
              <w:rPr>
                <w:rFonts w:ascii="Arial Narrow" w:hAnsi="Arial Narrow"/>
                <w:sz w:val="22"/>
                <w:szCs w:val="22"/>
              </w:rPr>
              <w:t>sélectionné à la section</w:t>
            </w:r>
            <w:r w:rsidR="00E86044">
              <w:rPr>
                <w:rFonts w:ascii="Arial Narrow" w:hAnsi="Arial Narrow"/>
                <w:sz w:val="22"/>
                <w:szCs w:val="22"/>
              </w:rPr>
              <w:t> </w:t>
            </w:r>
            <w:r w:rsidRPr="00FE2BF0">
              <w:rPr>
                <w:rFonts w:ascii="Arial Narrow" w:hAnsi="Arial Narrow"/>
                <w:sz w:val="22"/>
                <w:szCs w:val="22"/>
              </w:rPr>
              <w:t xml:space="preserve">1 du formulaire à l’égard </w:t>
            </w:r>
            <w:r w:rsidR="00E86044">
              <w:rPr>
                <w:rFonts w:ascii="Arial Narrow" w:hAnsi="Arial Narrow"/>
                <w:sz w:val="22"/>
                <w:szCs w:val="22"/>
              </w:rPr>
              <w:t>de chaque spécialiste étranger.</w:t>
            </w:r>
          </w:p>
          <w:p w:rsidR="00B17D84" w:rsidRPr="00FE2BF0" w:rsidRDefault="00734F38" w:rsidP="004D1016">
            <w:pPr>
              <w:pStyle w:val="Champ"/>
              <w:numPr>
                <w:ilvl w:val="0"/>
                <w:numId w:val="23"/>
              </w:numPr>
              <w:spacing w:line="276" w:lineRule="auto"/>
              <w:ind w:left="709" w:right="272"/>
              <w:jc w:val="both"/>
              <w:rPr>
                <w:rFonts w:ascii="Arial Narrow" w:hAnsi="Arial Narrow"/>
                <w:sz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>D</w:t>
            </w:r>
            <w:r w:rsidR="00B17D84" w:rsidRPr="00FE2BF0">
              <w:rPr>
                <w:rFonts w:ascii="Arial Narrow" w:hAnsi="Arial Narrow"/>
                <w:sz w:val="22"/>
                <w:szCs w:val="22"/>
              </w:rPr>
              <w:t xml:space="preserve">es frais s’appliquent à </w:t>
            </w:r>
            <w:r w:rsidR="00B17D84" w:rsidRPr="00FE2BF0">
              <w:rPr>
                <w:rFonts w:ascii="Arial Narrow" w:hAnsi="Arial Narrow"/>
                <w:b/>
                <w:sz w:val="22"/>
                <w:szCs w:val="22"/>
                <w:u w:val="single"/>
              </w:rPr>
              <w:t>chaque type de demande</w:t>
            </w:r>
            <w:r w:rsidR="00B17D84" w:rsidRPr="00FE2BF0">
              <w:rPr>
                <w:rFonts w:ascii="Arial Narrow" w:hAnsi="Arial Narrow"/>
                <w:sz w:val="22"/>
                <w:szCs w:val="22"/>
              </w:rPr>
              <w:t xml:space="preserve">, et ce, même si la demande de certificat et la demande d’attestation </w:t>
            </w:r>
            <w:r w:rsidR="00E86044">
              <w:rPr>
                <w:rFonts w:ascii="Arial Narrow" w:hAnsi="Arial Narrow"/>
                <w:sz w:val="22"/>
                <w:szCs w:val="22"/>
              </w:rPr>
              <w:t xml:space="preserve">d’admissibilité annuelle </w:t>
            </w:r>
            <w:r w:rsidR="00B17D84" w:rsidRPr="00FE2BF0">
              <w:rPr>
                <w:rFonts w:ascii="Arial Narrow" w:hAnsi="Arial Narrow"/>
                <w:sz w:val="22"/>
                <w:szCs w:val="22"/>
              </w:rPr>
              <w:t xml:space="preserve">sont présentées </w:t>
            </w:r>
            <w:r w:rsidR="00915654" w:rsidRPr="00FE2BF0">
              <w:rPr>
                <w:rFonts w:ascii="Arial Narrow" w:hAnsi="Arial Narrow"/>
                <w:sz w:val="22"/>
                <w:szCs w:val="22"/>
              </w:rPr>
              <w:t>simultanément</w:t>
            </w:r>
            <w:r w:rsidR="00B17D84" w:rsidRPr="00FE2BF0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B17D84" w:rsidRPr="00FE2BF0" w:rsidRDefault="00B17D84" w:rsidP="004D1016">
            <w:pPr>
              <w:pStyle w:val="Champ"/>
              <w:numPr>
                <w:ilvl w:val="0"/>
                <w:numId w:val="23"/>
              </w:numPr>
              <w:spacing w:line="276" w:lineRule="auto"/>
              <w:ind w:left="709" w:right="272" w:hanging="357"/>
              <w:jc w:val="both"/>
              <w:rPr>
                <w:rFonts w:ascii="Arial Narrow" w:hAnsi="Arial Narrow"/>
                <w:sz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 xml:space="preserve">Également, si la demande d’attestation </w:t>
            </w:r>
            <w:r w:rsidR="00E86044">
              <w:rPr>
                <w:rFonts w:ascii="Arial Narrow" w:hAnsi="Arial Narrow"/>
                <w:sz w:val="22"/>
                <w:szCs w:val="22"/>
              </w:rPr>
              <w:t xml:space="preserve">d’admissibilité annuelle </w:t>
            </w:r>
            <w:r w:rsidRPr="00FE2BF0">
              <w:rPr>
                <w:rFonts w:ascii="Arial Narrow" w:hAnsi="Arial Narrow"/>
                <w:sz w:val="22"/>
                <w:szCs w:val="22"/>
              </w:rPr>
              <w:t>pour l’obtention d’un avantage fiscal person</w:t>
            </w:r>
            <w:r w:rsidR="00E86044">
              <w:rPr>
                <w:rFonts w:ascii="Arial Narrow" w:hAnsi="Arial Narrow"/>
                <w:sz w:val="22"/>
                <w:szCs w:val="22"/>
              </w:rPr>
              <w:t xml:space="preserve">nel et la demande d’attestation d’admissibilité annuelle </w:t>
            </w:r>
            <w:r w:rsidRPr="00FE2BF0">
              <w:rPr>
                <w:rFonts w:ascii="Arial Narrow" w:hAnsi="Arial Narrow"/>
                <w:sz w:val="22"/>
                <w:szCs w:val="22"/>
              </w:rPr>
              <w:t xml:space="preserve">aux fins du </w:t>
            </w:r>
            <w:r w:rsidRPr="00593E62">
              <w:rPr>
                <w:rFonts w:ascii="Arial Narrow" w:hAnsi="Arial Narrow"/>
                <w:sz w:val="22"/>
                <w:szCs w:val="22"/>
              </w:rPr>
              <w:t xml:space="preserve">calcul du </w:t>
            </w:r>
            <w:r w:rsidR="004B193B" w:rsidRPr="00593E62">
              <w:rPr>
                <w:rFonts w:ascii="Arial Narrow" w:hAnsi="Arial Narrow"/>
                <w:sz w:val="22"/>
                <w:szCs w:val="22"/>
              </w:rPr>
              <w:t>crédit d’impôt pour les CFI</w:t>
            </w:r>
            <w:r w:rsidRPr="00FE2BF0">
              <w:rPr>
                <w:rFonts w:ascii="Arial Narrow" w:hAnsi="Arial Narrow"/>
                <w:sz w:val="22"/>
                <w:szCs w:val="22"/>
              </w:rPr>
              <w:t xml:space="preserve"> sont présentées au même moment, des frais s’appliquent à </w:t>
            </w:r>
            <w:r w:rsidRPr="00FE2BF0">
              <w:rPr>
                <w:rFonts w:ascii="Arial Narrow" w:hAnsi="Arial Narrow"/>
                <w:b/>
                <w:sz w:val="22"/>
                <w:szCs w:val="22"/>
                <w:u w:val="single"/>
              </w:rPr>
              <w:t>chaque type d’attestation</w:t>
            </w:r>
            <w:r w:rsidR="00B538C0" w:rsidRPr="00FE2BF0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538C0" w:rsidRPr="00FE2BF0" w:rsidRDefault="00B538C0" w:rsidP="004D1016">
            <w:pPr>
              <w:pStyle w:val="Champ"/>
              <w:spacing w:line="276" w:lineRule="auto"/>
              <w:ind w:left="709" w:right="272"/>
              <w:jc w:val="both"/>
              <w:rPr>
                <w:rFonts w:ascii="Arial Narrow" w:hAnsi="Arial Narrow"/>
                <w:sz w:val="22"/>
              </w:rPr>
            </w:pPr>
          </w:p>
          <w:p w:rsidR="00B17D84" w:rsidRPr="00FE2BF0" w:rsidRDefault="00B17D84" w:rsidP="004D1016">
            <w:pPr>
              <w:pStyle w:val="Champ"/>
              <w:tabs>
                <w:tab w:val="left" w:pos="356"/>
              </w:tabs>
              <w:spacing w:line="276" w:lineRule="auto"/>
              <w:ind w:left="295" w:right="272"/>
              <w:jc w:val="both"/>
              <w:rPr>
                <w:rFonts w:ascii="Arial Narrow" w:hAnsi="Arial Narrow"/>
                <w:sz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 xml:space="preserve">Si plusieurs demandes sont présentées simultanément, veuillez joindre un seul chèque </w:t>
            </w:r>
            <w:r w:rsidRPr="00FE2BF0">
              <w:rPr>
                <w:rFonts w:ascii="Arial Narrow" w:hAnsi="Arial Narrow"/>
                <w:b/>
                <w:sz w:val="22"/>
                <w:szCs w:val="22"/>
              </w:rPr>
              <w:t>libellé</w:t>
            </w:r>
            <w:r w:rsidRPr="00FE2BF0">
              <w:rPr>
                <w:rFonts w:ascii="Arial Narrow" w:hAnsi="Arial Narrow"/>
                <w:b/>
                <w:sz w:val="22"/>
              </w:rPr>
              <w:t xml:space="preserve"> au nom du ministre des Finances </w:t>
            </w:r>
            <w:r w:rsidRPr="00FE2BF0">
              <w:rPr>
                <w:rFonts w:ascii="Arial Narrow" w:hAnsi="Arial Narrow"/>
                <w:sz w:val="22"/>
                <w:szCs w:val="22"/>
              </w:rPr>
              <w:t>au montant des frais totaux exigibles.</w:t>
            </w:r>
          </w:p>
          <w:p w:rsidR="00DC50B0" w:rsidRPr="00FE2BF0" w:rsidRDefault="00DC50B0" w:rsidP="004D1016">
            <w:pPr>
              <w:pStyle w:val="BodyText21"/>
              <w:tabs>
                <w:tab w:val="num" w:pos="426"/>
              </w:tabs>
              <w:spacing w:line="276" w:lineRule="auto"/>
              <w:ind w:left="84" w:right="215"/>
              <w:rPr>
                <w:rFonts w:ascii="Arial Narrow" w:hAnsi="Arial Narrow"/>
                <w:sz w:val="22"/>
                <w:lang w:val="fr-CA"/>
              </w:rPr>
            </w:pPr>
          </w:p>
          <w:p w:rsidR="00DC50B0" w:rsidRPr="00FE2BF0" w:rsidRDefault="00DC50B0" w:rsidP="004D1016">
            <w:pPr>
              <w:pStyle w:val="BodyText21"/>
              <w:tabs>
                <w:tab w:val="num" w:pos="426"/>
              </w:tabs>
              <w:spacing w:line="276" w:lineRule="auto"/>
              <w:ind w:left="295" w:right="272"/>
              <w:rPr>
                <w:rFonts w:ascii="Arial Narrow" w:hAnsi="Arial Narrow"/>
                <w:sz w:val="22"/>
                <w:lang w:val="fr-CA"/>
              </w:rPr>
            </w:pPr>
            <w:r w:rsidRPr="00FE2BF0">
              <w:rPr>
                <w:rFonts w:ascii="Arial Narrow" w:hAnsi="Arial Narrow"/>
                <w:sz w:val="22"/>
                <w:lang w:val="fr-CA"/>
              </w:rPr>
              <w:t xml:space="preserve">Pour connaître les frais applicables, veuillez consulter la </w:t>
            </w:r>
            <w:hyperlink r:id="rId17" w:history="1">
              <w:r w:rsidRPr="00FE2BF0">
                <w:rPr>
                  <w:rStyle w:val="Lienhypertexte"/>
                </w:rPr>
                <w:t>grille de tarification</w:t>
              </w:r>
            </w:hyperlink>
            <w:r w:rsidRPr="00FE2BF0">
              <w:rPr>
                <w:rFonts w:ascii="Arial Narrow" w:hAnsi="Arial Narrow"/>
                <w:sz w:val="22"/>
                <w:lang w:val="fr-CA"/>
              </w:rPr>
              <w:t xml:space="preserve"> sur le site </w:t>
            </w:r>
            <w:r w:rsidR="00B5336F" w:rsidRPr="00FE2BF0">
              <w:rPr>
                <w:rFonts w:ascii="Arial Narrow" w:hAnsi="Arial Narrow"/>
                <w:sz w:val="22"/>
                <w:lang w:val="fr-CA"/>
              </w:rPr>
              <w:t xml:space="preserve">Internet </w:t>
            </w:r>
            <w:r w:rsidRPr="00FE2BF0">
              <w:rPr>
                <w:rFonts w:ascii="Arial Narrow" w:hAnsi="Arial Narrow"/>
                <w:sz w:val="22"/>
                <w:lang w:val="fr-CA"/>
              </w:rPr>
              <w:t xml:space="preserve">du </w:t>
            </w:r>
            <w:r w:rsidR="00E86044">
              <w:rPr>
                <w:rFonts w:ascii="Arial Narrow" w:hAnsi="Arial Narrow"/>
                <w:sz w:val="22"/>
                <w:lang w:val="fr-CA"/>
              </w:rPr>
              <w:t>M</w:t>
            </w:r>
            <w:r w:rsidRPr="00FE2BF0">
              <w:rPr>
                <w:rFonts w:ascii="Arial Narrow" w:hAnsi="Arial Narrow"/>
                <w:sz w:val="22"/>
                <w:lang w:val="fr-CA"/>
              </w:rPr>
              <w:t>inistère.</w:t>
            </w:r>
          </w:p>
          <w:p w:rsidR="00DC50B0" w:rsidRPr="00FE2BF0" w:rsidRDefault="00DC50B0" w:rsidP="004D1016">
            <w:pPr>
              <w:pStyle w:val="BodyText21"/>
              <w:tabs>
                <w:tab w:val="num" w:pos="426"/>
              </w:tabs>
              <w:spacing w:line="276" w:lineRule="auto"/>
              <w:ind w:left="84" w:right="215"/>
              <w:rPr>
                <w:rFonts w:ascii="Arial Narrow" w:hAnsi="Arial Narrow"/>
                <w:sz w:val="22"/>
                <w:lang w:val="fr-CA"/>
              </w:rPr>
            </w:pPr>
          </w:p>
          <w:p w:rsidR="00156F28" w:rsidRPr="00FE2BF0" w:rsidRDefault="00156F28" w:rsidP="004D1016">
            <w:pPr>
              <w:pStyle w:val="BodyText21"/>
              <w:tabs>
                <w:tab w:val="num" w:pos="426"/>
              </w:tabs>
              <w:spacing w:line="276" w:lineRule="auto"/>
              <w:ind w:left="84" w:right="215"/>
              <w:rPr>
                <w:rFonts w:ascii="Arial Narrow" w:hAnsi="Arial Narrow"/>
                <w:sz w:val="22"/>
                <w:lang w:val="fr-CA"/>
              </w:rPr>
            </w:pPr>
          </w:p>
          <w:p w:rsidR="00B538C0" w:rsidRPr="00FE2BF0" w:rsidRDefault="00B538C0" w:rsidP="004D1016">
            <w:pPr>
              <w:pStyle w:val="BodyText21"/>
              <w:tabs>
                <w:tab w:val="num" w:pos="426"/>
              </w:tabs>
              <w:spacing w:line="276" w:lineRule="auto"/>
              <w:ind w:left="84" w:right="215"/>
              <w:rPr>
                <w:rFonts w:ascii="Arial Narrow" w:hAnsi="Arial Narrow"/>
                <w:sz w:val="22"/>
                <w:lang w:val="fr-CA"/>
              </w:rPr>
            </w:pPr>
          </w:p>
          <w:p w:rsidR="00DC50B0" w:rsidRPr="00FE2BF0" w:rsidRDefault="00DC50B0" w:rsidP="004D1016">
            <w:pPr>
              <w:spacing w:after="160" w:line="276" w:lineRule="auto"/>
              <w:jc w:val="center"/>
              <w:rPr>
                <w:rFonts w:ascii="Arial Narrow" w:hAnsi="Arial Narrow"/>
                <w:sz w:val="22"/>
              </w:rPr>
            </w:pPr>
            <w:r w:rsidRPr="00FE2BF0">
              <w:rPr>
                <w:rFonts w:ascii="Arial Narrow" w:hAnsi="Arial Narrow"/>
              </w:rPr>
              <w:t>Note : La forme masculine utilisée dans le présent texte désigne autant les femmes que les hommes.</w:t>
            </w:r>
          </w:p>
          <w:tbl>
            <w:tblPr>
              <w:tblW w:w="0" w:type="auto"/>
              <w:tblInd w:w="7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35"/>
            </w:tblGrid>
            <w:tr w:rsidR="00DC50B0" w:rsidRPr="00FE2BF0" w:rsidTr="0069181F">
              <w:trPr>
                <w:trHeight w:val="1053"/>
              </w:trPr>
              <w:tc>
                <w:tcPr>
                  <w:tcW w:w="10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0B0" w:rsidRPr="00FE2BF0" w:rsidRDefault="00DC50B0" w:rsidP="004D1016">
                  <w:pPr>
                    <w:pStyle w:val="En-tte"/>
                    <w:spacing w:before="120" w:line="276" w:lineRule="auto"/>
                    <w:jc w:val="center"/>
                    <w:rPr>
                      <w:rFonts w:ascii="Arial Narrow" w:hAnsi="Arial Narrow"/>
                      <w:b/>
                      <w:smallCaps/>
                    </w:rPr>
                  </w:pPr>
                  <w:r w:rsidRPr="00FE2BF0">
                    <w:rPr>
                      <w:rFonts w:ascii="Arial Narrow" w:hAnsi="Arial Narrow"/>
                      <w:b/>
                      <w:smallCaps/>
                    </w:rPr>
                    <w:t>avertissement</w:t>
                  </w:r>
                </w:p>
                <w:p w:rsidR="00DC50B0" w:rsidRPr="00FE2BF0" w:rsidRDefault="00DC50B0" w:rsidP="004D1016">
                  <w:pPr>
                    <w:pStyle w:val="En-tte"/>
                    <w:spacing w:line="276" w:lineRule="auto"/>
                    <w:jc w:val="center"/>
                    <w:rPr>
                      <w:rFonts w:ascii="Arial Narrow" w:hAnsi="Arial Narrow"/>
                      <w:b/>
                      <w:smallCaps/>
                      <w:sz w:val="8"/>
                    </w:rPr>
                  </w:pPr>
                </w:p>
                <w:p w:rsidR="00DC50B0" w:rsidRPr="00FE2BF0" w:rsidRDefault="00DC50B0" w:rsidP="00E86044">
                  <w:pPr>
                    <w:pStyle w:val="En-tte"/>
                    <w:spacing w:after="120" w:line="276" w:lineRule="auto"/>
                    <w:rPr>
                      <w:rFonts w:ascii="Arial Narrow" w:hAnsi="Arial Narrow"/>
                      <w:sz w:val="22"/>
                    </w:rPr>
                  </w:pPr>
                  <w:r w:rsidRPr="00FE2BF0">
                    <w:rPr>
                      <w:rFonts w:ascii="Arial Narrow" w:hAnsi="Arial Narrow"/>
                    </w:rPr>
                    <w:t>Les renseignements contenus dans cette publication sont présentés à titre indicatif seulement</w:t>
                  </w:r>
                  <w:r w:rsidR="00915654" w:rsidRPr="00FE2BF0">
                    <w:rPr>
                      <w:rFonts w:ascii="Arial Narrow" w:hAnsi="Arial Narrow"/>
                    </w:rPr>
                    <w:t>. Le détail de ces mesures est présenté dans la Loi sur les centres financiers internationaux (RLRQ, chapitre</w:t>
                  </w:r>
                  <w:r w:rsidR="00E86044">
                    <w:rPr>
                      <w:rFonts w:ascii="Arial Narrow" w:hAnsi="Arial Narrow"/>
                    </w:rPr>
                    <w:t> </w:t>
                  </w:r>
                  <w:r w:rsidR="00915654" w:rsidRPr="00FE2BF0">
                    <w:rPr>
                      <w:rFonts w:ascii="Arial Narrow" w:hAnsi="Arial Narrow"/>
                    </w:rPr>
                    <w:t>C-8.3) et dans la Loi concernant les paramètres sectoriels de certaines mesures fiscales (RLRQ, chapitre</w:t>
                  </w:r>
                  <w:r w:rsidR="00E86044">
                    <w:rPr>
                      <w:rFonts w:ascii="Arial Narrow" w:hAnsi="Arial Narrow"/>
                    </w:rPr>
                    <w:t> </w:t>
                  </w:r>
                  <w:r w:rsidR="00915654" w:rsidRPr="00FE2BF0">
                    <w:rPr>
                      <w:rFonts w:ascii="Arial Narrow" w:hAnsi="Arial Narrow"/>
                    </w:rPr>
                    <w:t>P-5.1).</w:t>
                  </w:r>
                </w:p>
              </w:tc>
            </w:tr>
          </w:tbl>
          <w:p w:rsidR="00AA1989" w:rsidRPr="00FE2BF0" w:rsidRDefault="00DC50B0" w:rsidP="004D1016">
            <w:pPr>
              <w:spacing w:line="276" w:lineRule="auto"/>
              <w:ind w:left="98" w:right="355"/>
              <w:jc w:val="both"/>
              <w:rPr>
                <w:rFonts w:ascii="Arial Narrow" w:hAnsi="Arial Narrow" w:cs="Arial"/>
                <w:sz w:val="12"/>
                <w:szCs w:val="22"/>
              </w:rPr>
            </w:pPr>
            <w:r w:rsidRPr="00FE2BF0">
              <w:rPr>
                <w:rFonts w:ascii="Arial Narrow" w:hAnsi="Arial Narrow"/>
                <w:bCs/>
                <w:color w:val="FFFFFF" w:themeColor="background1"/>
                <w:sz w:val="18"/>
              </w:rPr>
              <w:t>000</w:t>
            </w:r>
          </w:p>
        </w:tc>
      </w:tr>
    </w:tbl>
    <w:p w:rsidR="00947805" w:rsidRPr="00FE2BF0" w:rsidRDefault="00947805" w:rsidP="004D1016">
      <w:pPr>
        <w:spacing w:line="276" w:lineRule="auto"/>
        <w:rPr>
          <w:rFonts w:ascii="Arial Narrow" w:hAnsi="Arial Narrow"/>
          <w:bCs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DC50B0" w:rsidRPr="00FE2BF0" w:rsidTr="00B76B6B">
        <w:trPr>
          <w:trHeight w:val="401"/>
        </w:trPr>
        <w:tc>
          <w:tcPr>
            <w:tcW w:w="10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DC50B0" w:rsidRPr="00FE2BF0" w:rsidRDefault="00915654" w:rsidP="004D1016">
            <w:pPr>
              <w:spacing w:before="60" w:after="60" w:line="276" w:lineRule="auto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FE2BF0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Coordonnées</w:t>
            </w:r>
          </w:p>
        </w:tc>
      </w:tr>
      <w:tr w:rsidR="00DC50B0" w:rsidRPr="00FE2BF0" w:rsidTr="00B538C0">
        <w:trPr>
          <w:trHeight w:val="3310"/>
        </w:trPr>
        <w:tc>
          <w:tcPr>
            <w:tcW w:w="10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0B0" w:rsidRPr="00FE2BF0" w:rsidRDefault="00DC50B0" w:rsidP="004D1016">
            <w:pPr>
              <w:tabs>
                <w:tab w:val="num" w:pos="426"/>
              </w:tabs>
              <w:spacing w:before="360" w:line="276" w:lineRule="auto"/>
              <w:ind w:left="295" w:right="215"/>
              <w:jc w:val="both"/>
              <w:rPr>
                <w:rFonts w:ascii="Arial Narrow" w:hAnsi="Arial Narrow"/>
                <w:sz w:val="22"/>
              </w:rPr>
            </w:pPr>
            <w:r w:rsidRPr="00FE2BF0">
              <w:rPr>
                <w:rFonts w:ascii="Arial Narrow" w:hAnsi="Arial Narrow"/>
                <w:sz w:val="22"/>
              </w:rPr>
              <w:t>Les personnes qui désirent obtenir des renseignements supplémentaires peuvent s’adresser</w:t>
            </w:r>
            <w:r w:rsidR="00802EC4">
              <w:rPr>
                <w:rFonts w:ascii="Arial Narrow" w:hAnsi="Arial Narrow"/>
                <w:sz w:val="22"/>
              </w:rPr>
              <w:t xml:space="preserve"> </w:t>
            </w:r>
            <w:r w:rsidR="003822A5">
              <w:rPr>
                <w:rFonts w:ascii="Arial Narrow" w:hAnsi="Arial Narrow"/>
                <w:sz w:val="22"/>
              </w:rPr>
              <w:t>à :</w:t>
            </w:r>
          </w:p>
          <w:p w:rsidR="00DC50B0" w:rsidRPr="00FE2BF0" w:rsidRDefault="00DC50B0" w:rsidP="004D1016">
            <w:pPr>
              <w:spacing w:line="276" w:lineRule="auto"/>
              <w:ind w:left="295" w:right="213"/>
              <w:jc w:val="both"/>
              <w:rPr>
                <w:rFonts w:ascii="Arial Narrow" w:hAnsi="Arial Narrow"/>
                <w:sz w:val="22"/>
              </w:rPr>
            </w:pPr>
          </w:p>
          <w:p w:rsidR="00DC50B0" w:rsidRPr="00FE2BF0" w:rsidRDefault="00DC50B0" w:rsidP="004D1016">
            <w:pPr>
              <w:spacing w:line="276" w:lineRule="auto"/>
              <w:ind w:left="295"/>
              <w:jc w:val="both"/>
              <w:rPr>
                <w:rFonts w:ascii="Arial Narrow" w:hAnsi="Arial Narrow"/>
                <w:sz w:val="22"/>
              </w:rPr>
            </w:pPr>
            <w:r w:rsidRPr="00FE2BF0">
              <w:rPr>
                <w:rFonts w:ascii="Arial Narrow" w:hAnsi="Arial Narrow"/>
                <w:sz w:val="22"/>
              </w:rPr>
              <w:t>Ministère des Finances du Québec</w:t>
            </w:r>
          </w:p>
          <w:p w:rsidR="00DC50B0" w:rsidRPr="00FE2BF0" w:rsidRDefault="00DC50B0" w:rsidP="004D1016">
            <w:pPr>
              <w:spacing w:line="276" w:lineRule="auto"/>
              <w:ind w:left="295"/>
              <w:jc w:val="both"/>
              <w:rPr>
                <w:rFonts w:ascii="Arial Narrow" w:hAnsi="Arial Narrow"/>
                <w:sz w:val="22"/>
              </w:rPr>
            </w:pPr>
            <w:r w:rsidRPr="00E14593">
              <w:rPr>
                <w:rFonts w:ascii="Arial Narrow" w:hAnsi="Arial Narrow"/>
                <w:sz w:val="22"/>
              </w:rPr>
              <w:t xml:space="preserve">Gestion des mesures </w:t>
            </w:r>
            <w:r w:rsidR="007F0157" w:rsidRPr="00E14593">
              <w:rPr>
                <w:rFonts w:ascii="Arial Narrow" w:hAnsi="Arial Narrow"/>
                <w:sz w:val="22"/>
              </w:rPr>
              <w:t>fiscales</w:t>
            </w:r>
          </w:p>
          <w:p w:rsidR="00DC50B0" w:rsidRPr="00FE2BF0" w:rsidRDefault="00DC50B0" w:rsidP="004D1016">
            <w:pPr>
              <w:spacing w:line="276" w:lineRule="auto"/>
              <w:ind w:left="295" w:righ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F0">
              <w:rPr>
                <w:rFonts w:ascii="Arial Narrow" w:hAnsi="Arial Narrow"/>
                <w:sz w:val="22"/>
                <w:szCs w:val="22"/>
              </w:rPr>
              <w:t>380, rue Saint-Antoine Ouest, bureau 6100</w:t>
            </w:r>
          </w:p>
          <w:p w:rsidR="00DC50B0" w:rsidRPr="00FE2BF0" w:rsidRDefault="00DC50B0" w:rsidP="004D1016">
            <w:pPr>
              <w:pStyle w:val="BodyText21"/>
              <w:spacing w:line="276" w:lineRule="auto"/>
              <w:ind w:left="295" w:right="355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FE2BF0">
              <w:rPr>
                <w:rFonts w:ascii="Arial Narrow" w:hAnsi="Arial Narrow"/>
                <w:sz w:val="22"/>
                <w:szCs w:val="22"/>
                <w:lang w:val="fr-CA"/>
              </w:rPr>
              <w:t xml:space="preserve">Montréal (Québec)  </w:t>
            </w:r>
            <w:r w:rsidRPr="00FE2BF0">
              <w:rPr>
                <w:rFonts w:ascii="Arial Narrow" w:hAnsi="Arial Narrow" w:cs="Tahoma"/>
                <w:sz w:val="22"/>
                <w:szCs w:val="22"/>
                <w:lang w:val="fr-CA"/>
              </w:rPr>
              <w:t>H2Y 3X7</w:t>
            </w:r>
          </w:p>
          <w:p w:rsidR="00DC50B0" w:rsidRPr="00FE2BF0" w:rsidRDefault="00E86044" w:rsidP="004D1016">
            <w:pPr>
              <w:spacing w:line="276" w:lineRule="auto"/>
              <w:ind w:left="295" w:right="355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Téléphone : </w:t>
            </w:r>
            <w:r w:rsidR="00DC50B0" w:rsidRPr="00FE2BF0">
              <w:rPr>
                <w:rFonts w:ascii="Arial Narrow" w:hAnsi="Arial Narrow"/>
                <w:sz w:val="22"/>
                <w:szCs w:val="22"/>
              </w:rPr>
              <w:t>514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="00DC50B0" w:rsidRPr="00FE2BF0">
              <w:rPr>
                <w:rFonts w:ascii="Arial Narrow" w:hAnsi="Arial Narrow"/>
                <w:sz w:val="22"/>
                <w:szCs w:val="22"/>
              </w:rPr>
              <w:t>499</w:t>
            </w:r>
            <w:r>
              <w:rPr>
                <w:rFonts w:ascii="Arial Narrow" w:hAnsi="Arial Narrow"/>
                <w:sz w:val="22"/>
                <w:szCs w:val="22"/>
              </w:rPr>
              <w:noBreakHyphen/>
            </w:r>
            <w:r w:rsidR="00DC50B0" w:rsidRPr="00FE2BF0">
              <w:rPr>
                <w:rFonts w:ascii="Arial Narrow" w:hAnsi="Arial Narrow"/>
                <w:sz w:val="22"/>
                <w:szCs w:val="22"/>
              </w:rPr>
              <w:t>6569</w:t>
            </w:r>
          </w:p>
          <w:p w:rsidR="00DC50B0" w:rsidRPr="00FE2BF0" w:rsidRDefault="00DC50B0" w:rsidP="004D1016">
            <w:pPr>
              <w:pStyle w:val="BodyText21"/>
              <w:spacing w:line="276" w:lineRule="auto"/>
              <w:ind w:left="295" w:right="355"/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FE2BF0">
              <w:rPr>
                <w:rFonts w:ascii="Arial Narrow" w:hAnsi="Arial Narrow"/>
                <w:sz w:val="22"/>
                <w:szCs w:val="22"/>
                <w:lang w:val="fr-CA"/>
              </w:rPr>
              <w:t>Télécopieur :</w:t>
            </w:r>
            <w:r w:rsidR="00E86044">
              <w:rPr>
                <w:rFonts w:ascii="Arial Narrow" w:hAnsi="Arial Narrow"/>
                <w:sz w:val="22"/>
                <w:szCs w:val="22"/>
                <w:lang w:val="fr-CA"/>
              </w:rPr>
              <w:t xml:space="preserve"> </w:t>
            </w:r>
            <w:r w:rsidRPr="00FE2BF0">
              <w:rPr>
                <w:rFonts w:ascii="Arial Narrow" w:hAnsi="Arial Narrow"/>
                <w:sz w:val="22"/>
                <w:szCs w:val="22"/>
                <w:lang w:val="fr-CA"/>
              </w:rPr>
              <w:t>514</w:t>
            </w:r>
            <w:r w:rsidR="00E86044">
              <w:rPr>
                <w:rFonts w:ascii="Arial Narrow" w:hAnsi="Arial Narrow"/>
                <w:sz w:val="22"/>
                <w:szCs w:val="22"/>
                <w:lang w:val="fr-CA"/>
              </w:rPr>
              <w:t> </w:t>
            </w:r>
            <w:r w:rsidRPr="00FE2BF0">
              <w:rPr>
                <w:rFonts w:ascii="Arial Narrow" w:hAnsi="Arial Narrow"/>
                <w:sz w:val="22"/>
                <w:szCs w:val="22"/>
                <w:lang w:val="fr-CA"/>
              </w:rPr>
              <w:t>873</w:t>
            </w:r>
            <w:r w:rsidR="00E86044">
              <w:rPr>
                <w:rFonts w:ascii="Arial Narrow" w:hAnsi="Arial Narrow"/>
                <w:sz w:val="22"/>
                <w:szCs w:val="22"/>
                <w:lang w:val="fr-CA"/>
              </w:rPr>
              <w:noBreakHyphen/>
            </w:r>
            <w:r w:rsidRPr="00FE2BF0">
              <w:rPr>
                <w:rFonts w:ascii="Arial Narrow" w:hAnsi="Arial Narrow"/>
                <w:sz w:val="22"/>
                <w:szCs w:val="22"/>
                <w:lang w:val="fr-CA"/>
              </w:rPr>
              <w:t>3915</w:t>
            </w:r>
          </w:p>
          <w:p w:rsidR="00DC50B0" w:rsidRPr="00FE2BF0" w:rsidRDefault="00DC50B0" w:rsidP="004D1016">
            <w:pPr>
              <w:spacing w:line="276" w:lineRule="auto"/>
              <w:ind w:left="295" w:right="355"/>
              <w:jc w:val="both"/>
              <w:rPr>
                <w:rFonts w:ascii="Arial Narrow" w:hAnsi="Arial Narrow"/>
                <w:sz w:val="22"/>
              </w:rPr>
            </w:pPr>
            <w:r w:rsidRPr="00FE2BF0">
              <w:rPr>
                <w:rFonts w:ascii="Arial Narrow" w:hAnsi="Arial Narrow" w:cs="Arial"/>
                <w:sz w:val="22"/>
                <w:szCs w:val="22"/>
              </w:rPr>
              <w:t>Courriel</w:t>
            </w:r>
            <w:r w:rsidRPr="00FE2BF0">
              <w:rPr>
                <w:rFonts w:ascii="Arial Narrow" w:hAnsi="Arial Narrow"/>
              </w:rPr>
              <w:t> :</w:t>
            </w:r>
            <w:r w:rsidR="00E86044">
              <w:rPr>
                <w:rFonts w:ascii="Arial Narrow" w:hAnsi="Arial Narrow"/>
              </w:rPr>
              <w:t xml:space="preserve"> </w:t>
            </w:r>
            <w:hyperlink r:id="rId18" w:history="1">
              <w:r w:rsidRPr="0028042C">
                <w:rPr>
                  <w:rStyle w:val="Lienhypertexte"/>
                  <w:b/>
                </w:rPr>
                <w:t>dpif@finances.gouv.qc.ca</w:t>
              </w:r>
            </w:hyperlink>
          </w:p>
          <w:p w:rsidR="00DC50B0" w:rsidRPr="00FE2BF0" w:rsidRDefault="00DC50B0" w:rsidP="004D1016">
            <w:pPr>
              <w:spacing w:after="240" w:line="276" w:lineRule="auto"/>
              <w:ind w:left="295" w:right="355"/>
              <w:jc w:val="both"/>
              <w:rPr>
                <w:rFonts w:ascii="Arial Narrow" w:hAnsi="Arial Narrow" w:cs="Arial"/>
                <w:sz w:val="12"/>
                <w:szCs w:val="22"/>
              </w:rPr>
            </w:pPr>
            <w:r w:rsidRPr="00FE2BF0">
              <w:rPr>
                <w:rFonts w:ascii="Arial Narrow" w:hAnsi="Arial Narrow"/>
                <w:sz w:val="22"/>
              </w:rPr>
              <w:t>Site Internet</w:t>
            </w:r>
            <w:r w:rsidRPr="00FE2BF0">
              <w:rPr>
                <w:rFonts w:ascii="Arial Narrow" w:hAnsi="Arial Narrow"/>
              </w:rPr>
              <w:t> :</w:t>
            </w:r>
            <w:r w:rsidRPr="00FE2BF0">
              <w:t xml:space="preserve"> </w:t>
            </w:r>
            <w:hyperlink r:id="rId19" w:history="1">
              <w:r w:rsidR="0028042C" w:rsidRPr="0028042C">
                <w:rPr>
                  <w:rStyle w:val="Lienhypertexte"/>
                  <w:b/>
                  <w:szCs w:val="22"/>
                </w:rPr>
                <w:t>www.finances.gouv.qc.ca/MesuresFiscales.asp</w:t>
              </w:r>
            </w:hyperlink>
          </w:p>
        </w:tc>
      </w:tr>
    </w:tbl>
    <w:p w:rsidR="00DC50B0" w:rsidRPr="00FE2BF0" w:rsidRDefault="00DC50B0">
      <w:pPr>
        <w:rPr>
          <w:rFonts w:ascii="Arial Narrow" w:hAnsi="Arial Narrow"/>
          <w:bCs/>
          <w:sz w:val="8"/>
        </w:rPr>
      </w:pPr>
    </w:p>
    <w:sectPr w:rsidR="00DC50B0" w:rsidRPr="00FE2BF0" w:rsidSect="00F67634">
      <w:footnotePr>
        <w:numRestart w:val="eachSect"/>
      </w:footnotePr>
      <w:pgSz w:w="12242" w:h="15842" w:code="1"/>
      <w:pgMar w:top="993" w:right="737" w:bottom="709" w:left="737" w:header="720" w:footer="3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4E" w:rsidRDefault="00461A4E">
      <w:r>
        <w:separator/>
      </w:r>
    </w:p>
  </w:endnote>
  <w:endnote w:type="continuationSeparator" w:id="0">
    <w:p w:rsidR="00461A4E" w:rsidRDefault="0046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4E" w:rsidRDefault="00461A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61A4E" w:rsidRDefault="00461A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4E" w:rsidRDefault="00461A4E">
    <w:pPr>
      <w:pStyle w:val="Pieddepage"/>
      <w:tabs>
        <w:tab w:val="clear" w:pos="9072"/>
        <w:tab w:val="right" w:pos="9396"/>
      </w:tabs>
      <w:rPr>
        <w:rFonts w:ascii="Arial" w:hAnsi="Arial"/>
        <w:sz w:val="12"/>
      </w:rPr>
    </w:pPr>
    <w:r>
      <w:rPr>
        <w:rFonts w:ascii="Arial" w:hAnsi="Arial"/>
        <w:b/>
        <w:sz w:val="12"/>
      </w:rPr>
      <w:t>MFQ [DEMcert-AppCFI-F] 2003V1</w:t>
    </w:r>
    <w:r>
      <w:rPr>
        <w:rFonts w:ascii="Arial" w:hAnsi="Arial"/>
        <w:b/>
        <w:sz w:val="12"/>
      </w:rPr>
      <w:tab/>
    </w:r>
    <w:r>
      <w:rPr>
        <w:rFonts w:ascii="Arial" w:hAnsi="Arial"/>
        <w:b/>
        <w:sz w:val="12"/>
      </w:rPr>
      <w:tab/>
    </w:r>
    <w:r>
      <w:rPr>
        <w:rStyle w:val="Numrodepage"/>
        <w:rFonts w:ascii="Arial" w:hAnsi="Arial"/>
        <w:b/>
      </w:rPr>
      <w:fldChar w:fldCharType="begin"/>
    </w:r>
    <w:r>
      <w:rPr>
        <w:rStyle w:val="Numrodepage"/>
        <w:rFonts w:ascii="Arial" w:hAnsi="Arial"/>
        <w:b/>
      </w:rPr>
      <w:instrText xml:space="preserve"> PAGE </w:instrText>
    </w:r>
    <w:r>
      <w:rPr>
        <w:rStyle w:val="Numrodepage"/>
        <w:rFonts w:ascii="Arial" w:hAnsi="Arial"/>
        <w:b/>
      </w:rPr>
      <w:fldChar w:fldCharType="separate"/>
    </w:r>
    <w:r>
      <w:rPr>
        <w:rStyle w:val="Numrodepage"/>
        <w:rFonts w:ascii="Arial" w:hAnsi="Arial"/>
        <w:b/>
        <w:noProof/>
      </w:rPr>
      <w:t>2</w:t>
    </w:r>
    <w:r>
      <w:rPr>
        <w:rStyle w:val="Numrodepage"/>
        <w:rFonts w:ascii="Arial" w:hAnsi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4E" w:rsidRPr="000C010C" w:rsidRDefault="00461A4E" w:rsidP="00593E62">
    <w:pPr>
      <w:pStyle w:val="Pieddepage"/>
      <w:tabs>
        <w:tab w:val="clear" w:pos="4536"/>
        <w:tab w:val="clear" w:pos="9072"/>
        <w:tab w:val="right" w:pos="10773"/>
      </w:tabs>
      <w:rPr>
        <w:rFonts w:ascii="Arial Narrow" w:hAnsi="Arial Narrow"/>
        <w:sz w:val="14"/>
        <w:szCs w:val="14"/>
      </w:rPr>
    </w:pPr>
    <w:r w:rsidRPr="000C010C">
      <w:rPr>
        <w:rFonts w:ascii="Arial Narrow" w:hAnsi="Arial Narrow"/>
        <w:sz w:val="14"/>
        <w:szCs w:val="14"/>
      </w:rPr>
      <w:t>Programme</w:t>
    </w:r>
    <w:r w:rsidR="00681AB2" w:rsidRPr="000C010C">
      <w:rPr>
        <w:rFonts w:ascii="Arial Narrow" w:hAnsi="Arial Narrow"/>
        <w:sz w:val="14"/>
        <w:szCs w:val="14"/>
      </w:rPr>
      <w:t>s</w:t>
    </w:r>
    <w:r w:rsidRPr="000C010C">
      <w:rPr>
        <w:rFonts w:ascii="Arial Narrow" w:hAnsi="Arial Narrow"/>
        <w:sz w:val="14"/>
        <w:szCs w:val="14"/>
      </w:rPr>
      <w:t xml:space="preserve"> de crédit d’impôt pour les CFI – spécialiste étranger (</w:t>
    </w:r>
    <w:r w:rsidR="00BD7926" w:rsidRPr="000C010C">
      <w:rPr>
        <w:rFonts w:ascii="Arial Narrow" w:hAnsi="Arial Narrow"/>
        <w:sz w:val="14"/>
        <w:szCs w:val="14"/>
      </w:rPr>
      <w:t>août</w:t>
    </w:r>
    <w:r w:rsidR="00681AB2" w:rsidRPr="000C010C">
      <w:rPr>
        <w:rFonts w:ascii="Arial Narrow" w:hAnsi="Arial Narrow"/>
        <w:sz w:val="14"/>
        <w:szCs w:val="14"/>
      </w:rPr>
      <w:t xml:space="preserve"> 201</w:t>
    </w:r>
    <w:r w:rsidR="00BD7926" w:rsidRPr="000C010C">
      <w:rPr>
        <w:rFonts w:ascii="Arial Narrow" w:hAnsi="Arial Narrow"/>
        <w:sz w:val="14"/>
        <w:szCs w:val="14"/>
      </w:rPr>
      <w:t>7</w:t>
    </w:r>
    <w:r w:rsidRPr="000C010C">
      <w:rPr>
        <w:rFonts w:ascii="Arial Narrow" w:hAnsi="Arial Narrow"/>
        <w:sz w:val="14"/>
        <w:szCs w:val="14"/>
      </w:rPr>
      <w:t>)</w:t>
    </w:r>
    <w:r w:rsidRPr="000C010C">
      <w:rPr>
        <w:rFonts w:ascii="Arial Narrow" w:hAnsi="Arial Narrow"/>
        <w:b/>
        <w:sz w:val="14"/>
        <w:szCs w:val="14"/>
      </w:rPr>
      <w:tab/>
    </w:r>
    <w:r w:rsidRPr="000C010C">
      <w:rPr>
        <w:rFonts w:ascii="Arial Narrow" w:hAnsi="Arial Narrow"/>
        <w:sz w:val="14"/>
        <w:szCs w:val="14"/>
      </w:rPr>
      <w:fldChar w:fldCharType="begin"/>
    </w:r>
    <w:r w:rsidRPr="000C010C">
      <w:rPr>
        <w:rFonts w:ascii="Arial Narrow" w:hAnsi="Arial Narrow"/>
        <w:sz w:val="14"/>
        <w:szCs w:val="14"/>
      </w:rPr>
      <w:instrText>PAGE  \* Arabic  \* MERGEFORMAT</w:instrText>
    </w:r>
    <w:r w:rsidRPr="000C010C">
      <w:rPr>
        <w:rFonts w:ascii="Arial Narrow" w:hAnsi="Arial Narrow"/>
        <w:sz w:val="14"/>
        <w:szCs w:val="14"/>
      </w:rPr>
      <w:fldChar w:fldCharType="separate"/>
    </w:r>
    <w:r w:rsidR="0028042C">
      <w:rPr>
        <w:rFonts w:ascii="Arial Narrow" w:hAnsi="Arial Narrow"/>
        <w:noProof/>
        <w:sz w:val="14"/>
        <w:szCs w:val="14"/>
      </w:rPr>
      <w:t>4</w:t>
    </w:r>
    <w:r w:rsidRPr="000C010C">
      <w:rPr>
        <w:rFonts w:ascii="Arial Narrow" w:hAnsi="Arial Narrow"/>
        <w:sz w:val="14"/>
        <w:szCs w:val="14"/>
      </w:rPr>
      <w:fldChar w:fldCharType="end"/>
    </w:r>
    <w:r w:rsidRPr="000C010C">
      <w:rPr>
        <w:rFonts w:ascii="Arial Narrow" w:hAnsi="Arial Narrow"/>
        <w:sz w:val="14"/>
        <w:szCs w:val="14"/>
      </w:rPr>
      <w:t xml:space="preserve"> de </w:t>
    </w:r>
    <w:r w:rsidRPr="000C010C">
      <w:rPr>
        <w:rFonts w:ascii="Arial Narrow" w:hAnsi="Arial Narrow"/>
        <w:sz w:val="14"/>
        <w:szCs w:val="14"/>
      </w:rPr>
      <w:fldChar w:fldCharType="begin"/>
    </w:r>
    <w:r w:rsidRPr="000C010C">
      <w:rPr>
        <w:rFonts w:ascii="Arial Narrow" w:hAnsi="Arial Narrow"/>
        <w:sz w:val="14"/>
        <w:szCs w:val="14"/>
      </w:rPr>
      <w:instrText>NUMPAGES  \* Arabic  \* MERGEFORMAT</w:instrText>
    </w:r>
    <w:r w:rsidRPr="000C010C">
      <w:rPr>
        <w:rFonts w:ascii="Arial Narrow" w:hAnsi="Arial Narrow"/>
        <w:sz w:val="14"/>
        <w:szCs w:val="14"/>
      </w:rPr>
      <w:fldChar w:fldCharType="separate"/>
    </w:r>
    <w:r w:rsidR="0028042C">
      <w:rPr>
        <w:rFonts w:ascii="Arial Narrow" w:hAnsi="Arial Narrow"/>
        <w:noProof/>
        <w:sz w:val="14"/>
        <w:szCs w:val="14"/>
      </w:rPr>
      <w:t>6</w:t>
    </w:r>
    <w:r w:rsidRPr="000C010C">
      <w:rPr>
        <w:rFonts w:ascii="Arial Narrow" w:hAnsi="Arial Narrow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4E" w:rsidRDefault="00461A4E">
      <w:r>
        <w:separator/>
      </w:r>
    </w:p>
  </w:footnote>
  <w:footnote w:type="continuationSeparator" w:id="0">
    <w:p w:rsidR="00461A4E" w:rsidRDefault="00461A4E">
      <w:r>
        <w:continuationSeparator/>
      </w:r>
    </w:p>
  </w:footnote>
  <w:footnote w:id="1">
    <w:p w:rsidR="00461A4E" w:rsidRPr="005872A3" w:rsidRDefault="00461A4E" w:rsidP="00870D0C">
      <w:pPr>
        <w:pStyle w:val="Notedebasdepage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872A3">
        <w:rPr>
          <w:rStyle w:val="Appelnotedebasdep"/>
          <w:rFonts w:ascii="Arial Narrow" w:hAnsi="Arial Narrow"/>
          <w:sz w:val="16"/>
          <w:szCs w:val="16"/>
        </w:rPr>
        <w:footnoteRef/>
      </w:r>
      <w:r w:rsidRPr="005872A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872A3">
        <w:rPr>
          <w:rFonts w:ascii="Arial Narrow" w:hAnsi="Arial Narrow"/>
          <w:sz w:val="16"/>
          <w:szCs w:val="16"/>
        </w:rPr>
        <w:t>À noter que l’exploitant du CFI doit au préalable avoir obtenu une attestation d’admissibilité annuelle à l’égard du CFI</w:t>
      </w:r>
      <w:r w:rsidRPr="005872A3">
        <w:rPr>
          <w:rFonts w:ascii="Arial Narrow" w:hAnsi="Arial Narrow"/>
          <w:b/>
          <w:sz w:val="16"/>
          <w:szCs w:val="16"/>
        </w:rPr>
        <w:t xml:space="preserve"> </w:t>
      </w:r>
      <w:r w:rsidRPr="005872A3">
        <w:rPr>
          <w:rFonts w:ascii="Arial Narrow" w:hAnsi="Arial Narrow"/>
          <w:sz w:val="16"/>
          <w:szCs w:val="16"/>
        </w:rPr>
        <w:t>pour une partie ou la totalité de la période visée par la demande d’attestation du spécialiste étranger.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D6A"/>
    <w:multiLevelType w:val="hybridMultilevel"/>
    <w:tmpl w:val="0DA012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688"/>
    <w:multiLevelType w:val="hybridMultilevel"/>
    <w:tmpl w:val="5C709FBA"/>
    <w:lvl w:ilvl="0" w:tplc="0C0C0003">
      <w:start w:val="1"/>
      <w:numFmt w:val="bullet"/>
      <w:lvlText w:val="o"/>
      <w:lvlJc w:val="left"/>
      <w:pPr>
        <w:ind w:left="883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>
    <w:nsid w:val="0E93401D"/>
    <w:multiLevelType w:val="hybridMultilevel"/>
    <w:tmpl w:val="902EAEF8"/>
    <w:lvl w:ilvl="0" w:tplc="BD06327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">
    <w:nsid w:val="10303AEF"/>
    <w:multiLevelType w:val="hybridMultilevel"/>
    <w:tmpl w:val="2B6666A2"/>
    <w:lvl w:ilvl="0" w:tplc="9D0C655C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b/>
      </w:rPr>
    </w:lvl>
    <w:lvl w:ilvl="1" w:tplc="46A822F6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cs="Courier New"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4">
    <w:nsid w:val="130C5802"/>
    <w:multiLevelType w:val="hybridMultilevel"/>
    <w:tmpl w:val="FD3A2306"/>
    <w:lvl w:ilvl="0" w:tplc="9DF8B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5">
    <w:nsid w:val="1AFB33A1"/>
    <w:multiLevelType w:val="hybridMultilevel"/>
    <w:tmpl w:val="816A34D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31120"/>
    <w:multiLevelType w:val="hybridMultilevel"/>
    <w:tmpl w:val="3B36E200"/>
    <w:lvl w:ilvl="0" w:tplc="0C0C0009">
      <w:start w:val="1"/>
      <w:numFmt w:val="bullet"/>
      <w:lvlText w:val=""/>
      <w:lvlJc w:val="left"/>
      <w:pPr>
        <w:ind w:left="79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205E7A0B"/>
    <w:multiLevelType w:val="hybridMultilevel"/>
    <w:tmpl w:val="84925056"/>
    <w:lvl w:ilvl="0" w:tplc="857EC1D6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>
    <w:nsid w:val="2E0114CD"/>
    <w:multiLevelType w:val="hybridMultilevel"/>
    <w:tmpl w:val="7846A4B2"/>
    <w:lvl w:ilvl="0" w:tplc="0C0C0003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2F3D7898"/>
    <w:multiLevelType w:val="hybridMultilevel"/>
    <w:tmpl w:val="4262216C"/>
    <w:lvl w:ilvl="0" w:tplc="0C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2A681B1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616A81"/>
    <w:multiLevelType w:val="hybridMultilevel"/>
    <w:tmpl w:val="BCF24168"/>
    <w:lvl w:ilvl="0" w:tplc="0C0C0009">
      <w:start w:val="1"/>
      <w:numFmt w:val="bullet"/>
      <w:lvlText w:val=""/>
      <w:lvlJc w:val="left"/>
      <w:pPr>
        <w:ind w:left="79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3107126C"/>
    <w:multiLevelType w:val="hybridMultilevel"/>
    <w:tmpl w:val="71F8AC40"/>
    <w:lvl w:ilvl="0" w:tplc="8C7E6496">
      <w:start w:val="1"/>
      <w:numFmt w:val="bullet"/>
      <w:lvlText w:val="o"/>
      <w:lvlJc w:val="left"/>
      <w:pPr>
        <w:tabs>
          <w:tab w:val="num" w:pos="575"/>
        </w:tabs>
        <w:ind w:left="575" w:hanging="360"/>
      </w:pPr>
      <w:rPr>
        <w:rFonts w:ascii="Courier New" w:hAnsi="Courier New" w:cs="Courier New" w:hint="default"/>
        <w:b w:val="0"/>
        <w:sz w:val="22"/>
      </w:rPr>
    </w:lvl>
    <w:lvl w:ilvl="1" w:tplc="857EC1D6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12">
    <w:nsid w:val="31F24E45"/>
    <w:multiLevelType w:val="hybridMultilevel"/>
    <w:tmpl w:val="F738D096"/>
    <w:lvl w:ilvl="0" w:tplc="2A681B1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2A681B1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224CDD"/>
    <w:multiLevelType w:val="hybridMultilevel"/>
    <w:tmpl w:val="47AC11BC"/>
    <w:lvl w:ilvl="0" w:tplc="2A681B1E">
      <w:start w:val="1"/>
      <w:numFmt w:val="bullet"/>
      <w:lvlText w:val="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70"/>
        </w:tabs>
        <w:ind w:left="187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4">
    <w:nsid w:val="44035EB4"/>
    <w:multiLevelType w:val="hybridMultilevel"/>
    <w:tmpl w:val="4D9CEC68"/>
    <w:lvl w:ilvl="0" w:tplc="0C0C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5">
    <w:nsid w:val="474F77E6"/>
    <w:multiLevelType w:val="hybridMultilevel"/>
    <w:tmpl w:val="2F288236"/>
    <w:lvl w:ilvl="0" w:tplc="46A822F6">
      <w:start w:val="1"/>
      <w:numFmt w:val="bullet"/>
      <w:lvlText w:val="o"/>
      <w:lvlJc w:val="left"/>
      <w:pPr>
        <w:tabs>
          <w:tab w:val="num" w:pos="935"/>
        </w:tabs>
        <w:ind w:left="935" w:hanging="360"/>
      </w:pPr>
      <w:rPr>
        <w:rFonts w:ascii="Courier New" w:hAnsi="Courier New" w:cs="Courier New" w:hint="default"/>
        <w:b w:val="0"/>
      </w:rPr>
    </w:lvl>
    <w:lvl w:ilvl="1" w:tplc="46A822F6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cs="Courier New"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16">
    <w:nsid w:val="51394E14"/>
    <w:multiLevelType w:val="hybridMultilevel"/>
    <w:tmpl w:val="3BC0BF18"/>
    <w:lvl w:ilvl="0" w:tplc="2A681B1E">
      <w:start w:val="1"/>
      <w:numFmt w:val="bullet"/>
      <w:lvlText w:val=""/>
      <w:lvlJc w:val="left"/>
      <w:pPr>
        <w:ind w:left="4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7">
    <w:nsid w:val="52A5546E"/>
    <w:multiLevelType w:val="hybridMultilevel"/>
    <w:tmpl w:val="FA960EB0"/>
    <w:lvl w:ilvl="0" w:tplc="D9205750">
      <w:start w:val="1"/>
      <w:numFmt w:val="decimal"/>
      <w:lvlText w:val="%1."/>
      <w:lvlJc w:val="left"/>
      <w:pPr>
        <w:tabs>
          <w:tab w:val="num" w:pos="935"/>
        </w:tabs>
        <w:ind w:left="93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18">
    <w:nsid w:val="5B28534D"/>
    <w:multiLevelType w:val="hybridMultilevel"/>
    <w:tmpl w:val="84423878"/>
    <w:lvl w:ilvl="0" w:tplc="857EC1D6">
      <w:start w:val="1"/>
      <w:numFmt w:val="bullet"/>
      <w:lvlText w:val=""/>
      <w:lvlJc w:val="left"/>
      <w:pPr>
        <w:tabs>
          <w:tab w:val="num" w:pos="575"/>
        </w:tabs>
        <w:ind w:left="575" w:hanging="360"/>
      </w:pPr>
      <w:rPr>
        <w:rFonts w:ascii="Symbol" w:hAnsi="Symbol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A704F3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plc="040C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636555AA"/>
    <w:multiLevelType w:val="hybridMultilevel"/>
    <w:tmpl w:val="0D98D76E"/>
    <w:lvl w:ilvl="0" w:tplc="0C0C000B">
      <w:start w:val="1"/>
      <w:numFmt w:val="bullet"/>
      <w:lvlText w:val=""/>
      <w:lvlJc w:val="left"/>
      <w:pPr>
        <w:ind w:left="40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0">
    <w:nsid w:val="67E32DDF"/>
    <w:multiLevelType w:val="hybridMultilevel"/>
    <w:tmpl w:val="977AAA82"/>
    <w:lvl w:ilvl="0" w:tplc="9D0C655C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b/>
      </w:rPr>
    </w:lvl>
    <w:lvl w:ilvl="1" w:tplc="46A822F6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cs="Courier New"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21">
    <w:nsid w:val="6876403A"/>
    <w:multiLevelType w:val="hybridMultilevel"/>
    <w:tmpl w:val="D9089744"/>
    <w:lvl w:ilvl="0" w:tplc="0C0C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1285AB8"/>
    <w:multiLevelType w:val="hybridMultilevel"/>
    <w:tmpl w:val="09BCB7E2"/>
    <w:lvl w:ilvl="0" w:tplc="0C0C000F">
      <w:start w:val="1"/>
      <w:numFmt w:val="decimal"/>
      <w:lvlText w:val="%1."/>
      <w:lvlJc w:val="left"/>
      <w:pPr>
        <w:ind w:left="794" w:hanging="360"/>
      </w:pPr>
    </w:lvl>
    <w:lvl w:ilvl="1" w:tplc="0C0C0019" w:tentative="1">
      <w:start w:val="1"/>
      <w:numFmt w:val="lowerLetter"/>
      <w:lvlText w:val="%2."/>
      <w:lvlJc w:val="left"/>
      <w:pPr>
        <w:ind w:left="1514" w:hanging="360"/>
      </w:pPr>
    </w:lvl>
    <w:lvl w:ilvl="2" w:tplc="0C0C001B" w:tentative="1">
      <w:start w:val="1"/>
      <w:numFmt w:val="lowerRoman"/>
      <w:lvlText w:val="%3."/>
      <w:lvlJc w:val="right"/>
      <w:pPr>
        <w:ind w:left="2234" w:hanging="180"/>
      </w:pPr>
    </w:lvl>
    <w:lvl w:ilvl="3" w:tplc="0C0C000F" w:tentative="1">
      <w:start w:val="1"/>
      <w:numFmt w:val="decimal"/>
      <w:lvlText w:val="%4."/>
      <w:lvlJc w:val="left"/>
      <w:pPr>
        <w:ind w:left="2954" w:hanging="360"/>
      </w:pPr>
    </w:lvl>
    <w:lvl w:ilvl="4" w:tplc="0C0C0019" w:tentative="1">
      <w:start w:val="1"/>
      <w:numFmt w:val="lowerLetter"/>
      <w:lvlText w:val="%5."/>
      <w:lvlJc w:val="left"/>
      <w:pPr>
        <w:ind w:left="3674" w:hanging="360"/>
      </w:pPr>
    </w:lvl>
    <w:lvl w:ilvl="5" w:tplc="0C0C001B" w:tentative="1">
      <w:start w:val="1"/>
      <w:numFmt w:val="lowerRoman"/>
      <w:lvlText w:val="%6."/>
      <w:lvlJc w:val="right"/>
      <w:pPr>
        <w:ind w:left="4394" w:hanging="180"/>
      </w:pPr>
    </w:lvl>
    <w:lvl w:ilvl="6" w:tplc="0C0C000F" w:tentative="1">
      <w:start w:val="1"/>
      <w:numFmt w:val="decimal"/>
      <w:lvlText w:val="%7."/>
      <w:lvlJc w:val="left"/>
      <w:pPr>
        <w:ind w:left="5114" w:hanging="360"/>
      </w:pPr>
    </w:lvl>
    <w:lvl w:ilvl="7" w:tplc="0C0C0019" w:tentative="1">
      <w:start w:val="1"/>
      <w:numFmt w:val="lowerLetter"/>
      <w:lvlText w:val="%8."/>
      <w:lvlJc w:val="left"/>
      <w:pPr>
        <w:ind w:left="5834" w:hanging="360"/>
      </w:pPr>
    </w:lvl>
    <w:lvl w:ilvl="8" w:tplc="0C0C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74DF64D7"/>
    <w:multiLevelType w:val="hybridMultilevel"/>
    <w:tmpl w:val="A2BA35B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A2095"/>
    <w:multiLevelType w:val="hybridMultilevel"/>
    <w:tmpl w:val="3E4C5F50"/>
    <w:lvl w:ilvl="0" w:tplc="0C0C000F">
      <w:start w:val="1"/>
      <w:numFmt w:val="decimal"/>
      <w:lvlText w:val="%1."/>
      <w:lvlJc w:val="left"/>
      <w:pPr>
        <w:ind w:left="935" w:hanging="360"/>
      </w:pPr>
    </w:lvl>
    <w:lvl w:ilvl="1" w:tplc="0C0C0019" w:tentative="1">
      <w:start w:val="1"/>
      <w:numFmt w:val="lowerLetter"/>
      <w:lvlText w:val="%2."/>
      <w:lvlJc w:val="left"/>
      <w:pPr>
        <w:ind w:left="1655" w:hanging="360"/>
      </w:pPr>
    </w:lvl>
    <w:lvl w:ilvl="2" w:tplc="0C0C001B" w:tentative="1">
      <w:start w:val="1"/>
      <w:numFmt w:val="lowerRoman"/>
      <w:lvlText w:val="%3."/>
      <w:lvlJc w:val="right"/>
      <w:pPr>
        <w:ind w:left="2375" w:hanging="180"/>
      </w:pPr>
    </w:lvl>
    <w:lvl w:ilvl="3" w:tplc="0C0C000F" w:tentative="1">
      <w:start w:val="1"/>
      <w:numFmt w:val="decimal"/>
      <w:lvlText w:val="%4."/>
      <w:lvlJc w:val="left"/>
      <w:pPr>
        <w:ind w:left="3095" w:hanging="360"/>
      </w:pPr>
    </w:lvl>
    <w:lvl w:ilvl="4" w:tplc="0C0C0019" w:tentative="1">
      <w:start w:val="1"/>
      <w:numFmt w:val="lowerLetter"/>
      <w:lvlText w:val="%5."/>
      <w:lvlJc w:val="left"/>
      <w:pPr>
        <w:ind w:left="3815" w:hanging="360"/>
      </w:pPr>
    </w:lvl>
    <w:lvl w:ilvl="5" w:tplc="0C0C001B" w:tentative="1">
      <w:start w:val="1"/>
      <w:numFmt w:val="lowerRoman"/>
      <w:lvlText w:val="%6."/>
      <w:lvlJc w:val="right"/>
      <w:pPr>
        <w:ind w:left="4535" w:hanging="180"/>
      </w:pPr>
    </w:lvl>
    <w:lvl w:ilvl="6" w:tplc="0C0C000F" w:tentative="1">
      <w:start w:val="1"/>
      <w:numFmt w:val="decimal"/>
      <w:lvlText w:val="%7."/>
      <w:lvlJc w:val="left"/>
      <w:pPr>
        <w:ind w:left="5255" w:hanging="360"/>
      </w:pPr>
    </w:lvl>
    <w:lvl w:ilvl="7" w:tplc="0C0C0019" w:tentative="1">
      <w:start w:val="1"/>
      <w:numFmt w:val="lowerLetter"/>
      <w:lvlText w:val="%8."/>
      <w:lvlJc w:val="left"/>
      <w:pPr>
        <w:ind w:left="5975" w:hanging="360"/>
      </w:pPr>
    </w:lvl>
    <w:lvl w:ilvl="8" w:tplc="0C0C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5">
    <w:nsid w:val="76A15052"/>
    <w:multiLevelType w:val="hybridMultilevel"/>
    <w:tmpl w:val="F02A3884"/>
    <w:lvl w:ilvl="0" w:tplc="9D0C655C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b/>
      </w:rPr>
    </w:lvl>
    <w:lvl w:ilvl="1" w:tplc="46A822F6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cs="Courier New"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26">
    <w:nsid w:val="7F6F2595"/>
    <w:multiLevelType w:val="hybridMultilevel"/>
    <w:tmpl w:val="0A9A3788"/>
    <w:lvl w:ilvl="0" w:tplc="2A681B1E">
      <w:start w:val="1"/>
      <w:numFmt w:val="bullet"/>
      <w:lvlText w:val="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8"/>
  </w:num>
  <w:num w:numId="5">
    <w:abstractNumId w:val="26"/>
  </w:num>
  <w:num w:numId="6">
    <w:abstractNumId w:val="13"/>
  </w:num>
  <w:num w:numId="7">
    <w:abstractNumId w:val="17"/>
  </w:num>
  <w:num w:numId="8">
    <w:abstractNumId w:val="19"/>
  </w:num>
  <w:num w:numId="9">
    <w:abstractNumId w:val="9"/>
  </w:num>
  <w:num w:numId="10">
    <w:abstractNumId w:val="24"/>
  </w:num>
  <w:num w:numId="11">
    <w:abstractNumId w:val="22"/>
  </w:num>
  <w:num w:numId="12">
    <w:abstractNumId w:val="5"/>
  </w:num>
  <w:num w:numId="13">
    <w:abstractNumId w:val="21"/>
  </w:num>
  <w:num w:numId="14">
    <w:abstractNumId w:val="12"/>
  </w:num>
  <w:num w:numId="15">
    <w:abstractNumId w:val="16"/>
  </w:num>
  <w:num w:numId="16">
    <w:abstractNumId w:val="0"/>
  </w:num>
  <w:num w:numId="17">
    <w:abstractNumId w:val="2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3"/>
  </w:num>
  <w:num w:numId="23">
    <w:abstractNumId w:val="14"/>
  </w:num>
  <w:num w:numId="24">
    <w:abstractNumId w:val="8"/>
  </w:num>
  <w:num w:numId="25">
    <w:abstractNumId w:val="2"/>
  </w:num>
  <w:num w:numId="26">
    <w:abstractNumId w:val="7"/>
  </w:num>
  <w:num w:numId="2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4cBIhVSOMf2+zDbMvKqhvfmh18=" w:salt="o5VWQZzh3+uZyOkgVRzpyQ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80"/>
    <w:rsid w:val="000038A1"/>
    <w:rsid w:val="000043C4"/>
    <w:rsid w:val="000055B6"/>
    <w:rsid w:val="00017088"/>
    <w:rsid w:val="000208BE"/>
    <w:rsid w:val="00025A7B"/>
    <w:rsid w:val="000261A4"/>
    <w:rsid w:val="00026F06"/>
    <w:rsid w:val="0003378C"/>
    <w:rsid w:val="00043E1C"/>
    <w:rsid w:val="000508A4"/>
    <w:rsid w:val="000510C8"/>
    <w:rsid w:val="00056F24"/>
    <w:rsid w:val="000622CC"/>
    <w:rsid w:val="00066E57"/>
    <w:rsid w:val="0007206C"/>
    <w:rsid w:val="00074C5D"/>
    <w:rsid w:val="0007567B"/>
    <w:rsid w:val="00075685"/>
    <w:rsid w:val="000771EE"/>
    <w:rsid w:val="00080909"/>
    <w:rsid w:val="00081B92"/>
    <w:rsid w:val="00085497"/>
    <w:rsid w:val="00086D0C"/>
    <w:rsid w:val="00093360"/>
    <w:rsid w:val="00093B20"/>
    <w:rsid w:val="00093C65"/>
    <w:rsid w:val="000A5EB4"/>
    <w:rsid w:val="000A7CE2"/>
    <w:rsid w:val="000B1024"/>
    <w:rsid w:val="000B1793"/>
    <w:rsid w:val="000B4E1C"/>
    <w:rsid w:val="000C010C"/>
    <w:rsid w:val="000C26CB"/>
    <w:rsid w:val="000C3881"/>
    <w:rsid w:val="000C57BF"/>
    <w:rsid w:val="000D0560"/>
    <w:rsid w:val="000D3903"/>
    <w:rsid w:val="000D4B53"/>
    <w:rsid w:val="000D4B5F"/>
    <w:rsid w:val="000E0BFF"/>
    <w:rsid w:val="000E6B24"/>
    <w:rsid w:val="000F2472"/>
    <w:rsid w:val="000F3CF1"/>
    <w:rsid w:val="000F63FF"/>
    <w:rsid w:val="000F7680"/>
    <w:rsid w:val="00101B75"/>
    <w:rsid w:val="00102072"/>
    <w:rsid w:val="0011213A"/>
    <w:rsid w:val="00117CBF"/>
    <w:rsid w:val="00117D39"/>
    <w:rsid w:val="001218BE"/>
    <w:rsid w:val="0012266E"/>
    <w:rsid w:val="00122FB0"/>
    <w:rsid w:val="0012372F"/>
    <w:rsid w:val="00126258"/>
    <w:rsid w:val="0012720B"/>
    <w:rsid w:val="001300C2"/>
    <w:rsid w:val="00130F4E"/>
    <w:rsid w:val="001314EB"/>
    <w:rsid w:val="001315F4"/>
    <w:rsid w:val="00131F22"/>
    <w:rsid w:val="001329E3"/>
    <w:rsid w:val="00133AB8"/>
    <w:rsid w:val="00134053"/>
    <w:rsid w:val="001365FE"/>
    <w:rsid w:val="001376DC"/>
    <w:rsid w:val="00141072"/>
    <w:rsid w:val="001411EF"/>
    <w:rsid w:val="00141DCB"/>
    <w:rsid w:val="001431D8"/>
    <w:rsid w:val="001504F4"/>
    <w:rsid w:val="0015351B"/>
    <w:rsid w:val="00154B8E"/>
    <w:rsid w:val="00156F28"/>
    <w:rsid w:val="00157D46"/>
    <w:rsid w:val="00160214"/>
    <w:rsid w:val="00164452"/>
    <w:rsid w:val="00165B1B"/>
    <w:rsid w:val="00175F1D"/>
    <w:rsid w:val="00180159"/>
    <w:rsid w:val="001861CD"/>
    <w:rsid w:val="0018622C"/>
    <w:rsid w:val="00191784"/>
    <w:rsid w:val="00191DF7"/>
    <w:rsid w:val="00192727"/>
    <w:rsid w:val="00192825"/>
    <w:rsid w:val="00195226"/>
    <w:rsid w:val="001A1AA4"/>
    <w:rsid w:val="001A1FA3"/>
    <w:rsid w:val="001B299D"/>
    <w:rsid w:val="001C123E"/>
    <w:rsid w:val="001C634C"/>
    <w:rsid w:val="001C6533"/>
    <w:rsid w:val="001D18CE"/>
    <w:rsid w:val="001D1FDA"/>
    <w:rsid w:val="001D5D9D"/>
    <w:rsid w:val="001E3172"/>
    <w:rsid w:val="001E58AE"/>
    <w:rsid w:val="001F1F48"/>
    <w:rsid w:val="001F2A2B"/>
    <w:rsid w:val="001F7912"/>
    <w:rsid w:val="00203B87"/>
    <w:rsid w:val="00207304"/>
    <w:rsid w:val="002205B8"/>
    <w:rsid w:val="00223FED"/>
    <w:rsid w:val="00224022"/>
    <w:rsid w:val="00225C84"/>
    <w:rsid w:val="002306EE"/>
    <w:rsid w:val="00233790"/>
    <w:rsid w:val="002368A6"/>
    <w:rsid w:val="00240C22"/>
    <w:rsid w:val="002423F1"/>
    <w:rsid w:val="00246048"/>
    <w:rsid w:val="002474A6"/>
    <w:rsid w:val="00247B85"/>
    <w:rsid w:val="00250286"/>
    <w:rsid w:val="00250A6D"/>
    <w:rsid w:val="002524F5"/>
    <w:rsid w:val="00252913"/>
    <w:rsid w:val="00256D93"/>
    <w:rsid w:val="0025749F"/>
    <w:rsid w:val="00257FD7"/>
    <w:rsid w:val="00262FE1"/>
    <w:rsid w:val="002671FD"/>
    <w:rsid w:val="0027030C"/>
    <w:rsid w:val="00270CD5"/>
    <w:rsid w:val="0027228E"/>
    <w:rsid w:val="00272746"/>
    <w:rsid w:val="0027750C"/>
    <w:rsid w:val="0028042C"/>
    <w:rsid w:val="0028331B"/>
    <w:rsid w:val="00291446"/>
    <w:rsid w:val="00292308"/>
    <w:rsid w:val="0029301B"/>
    <w:rsid w:val="002936A8"/>
    <w:rsid w:val="002A0A51"/>
    <w:rsid w:val="002A2BB6"/>
    <w:rsid w:val="002A7B01"/>
    <w:rsid w:val="002C4801"/>
    <w:rsid w:val="002C777B"/>
    <w:rsid w:val="002D016A"/>
    <w:rsid w:val="002D051F"/>
    <w:rsid w:val="002D095A"/>
    <w:rsid w:val="002D2473"/>
    <w:rsid w:val="002D3937"/>
    <w:rsid w:val="002E5532"/>
    <w:rsid w:val="002E6A57"/>
    <w:rsid w:val="002F0C47"/>
    <w:rsid w:val="002F4D73"/>
    <w:rsid w:val="002F53A0"/>
    <w:rsid w:val="002F7EF3"/>
    <w:rsid w:val="0031451E"/>
    <w:rsid w:val="00320C98"/>
    <w:rsid w:val="00321091"/>
    <w:rsid w:val="00322814"/>
    <w:rsid w:val="00322CBE"/>
    <w:rsid w:val="003232CC"/>
    <w:rsid w:val="0033352F"/>
    <w:rsid w:val="00334DFA"/>
    <w:rsid w:val="0033604F"/>
    <w:rsid w:val="0034249C"/>
    <w:rsid w:val="00342549"/>
    <w:rsid w:val="00343B2F"/>
    <w:rsid w:val="00354470"/>
    <w:rsid w:val="0035596E"/>
    <w:rsid w:val="003568B6"/>
    <w:rsid w:val="00361307"/>
    <w:rsid w:val="00362A34"/>
    <w:rsid w:val="00370A96"/>
    <w:rsid w:val="003729E8"/>
    <w:rsid w:val="0037359E"/>
    <w:rsid w:val="00380399"/>
    <w:rsid w:val="003822A5"/>
    <w:rsid w:val="00385C42"/>
    <w:rsid w:val="00387207"/>
    <w:rsid w:val="00393AF4"/>
    <w:rsid w:val="003A18FE"/>
    <w:rsid w:val="003A1C13"/>
    <w:rsid w:val="003A2234"/>
    <w:rsid w:val="003A26F0"/>
    <w:rsid w:val="003B4979"/>
    <w:rsid w:val="003B74F0"/>
    <w:rsid w:val="003C0769"/>
    <w:rsid w:val="003C0B7B"/>
    <w:rsid w:val="003C223A"/>
    <w:rsid w:val="003C257A"/>
    <w:rsid w:val="003C7482"/>
    <w:rsid w:val="003C7931"/>
    <w:rsid w:val="003C7984"/>
    <w:rsid w:val="003D184E"/>
    <w:rsid w:val="003D29BF"/>
    <w:rsid w:val="003D4150"/>
    <w:rsid w:val="003D4660"/>
    <w:rsid w:val="003D4800"/>
    <w:rsid w:val="003D7097"/>
    <w:rsid w:val="003E6FF9"/>
    <w:rsid w:val="003F1B21"/>
    <w:rsid w:val="003F54FE"/>
    <w:rsid w:val="003F5909"/>
    <w:rsid w:val="00402CA9"/>
    <w:rsid w:val="004030ED"/>
    <w:rsid w:val="004031B8"/>
    <w:rsid w:val="00403C2C"/>
    <w:rsid w:val="00404172"/>
    <w:rsid w:val="00410A88"/>
    <w:rsid w:val="00411721"/>
    <w:rsid w:val="00412E7A"/>
    <w:rsid w:val="00416492"/>
    <w:rsid w:val="00417BFF"/>
    <w:rsid w:val="0042001E"/>
    <w:rsid w:val="00420851"/>
    <w:rsid w:val="00420A32"/>
    <w:rsid w:val="004213AA"/>
    <w:rsid w:val="00422E16"/>
    <w:rsid w:val="0042334A"/>
    <w:rsid w:val="00423546"/>
    <w:rsid w:val="004235AC"/>
    <w:rsid w:val="004264AF"/>
    <w:rsid w:val="00427A7A"/>
    <w:rsid w:val="00430090"/>
    <w:rsid w:val="00430C3F"/>
    <w:rsid w:val="00431908"/>
    <w:rsid w:val="00447F9E"/>
    <w:rsid w:val="00450B2A"/>
    <w:rsid w:val="004549E0"/>
    <w:rsid w:val="00456DB6"/>
    <w:rsid w:val="00461A4E"/>
    <w:rsid w:val="00461FC1"/>
    <w:rsid w:val="00462ED0"/>
    <w:rsid w:val="00466D31"/>
    <w:rsid w:val="00466EB3"/>
    <w:rsid w:val="00471047"/>
    <w:rsid w:val="004722E8"/>
    <w:rsid w:val="00472BB1"/>
    <w:rsid w:val="00473947"/>
    <w:rsid w:val="004755BD"/>
    <w:rsid w:val="00477804"/>
    <w:rsid w:val="00482734"/>
    <w:rsid w:val="00483A3D"/>
    <w:rsid w:val="00484276"/>
    <w:rsid w:val="00487D53"/>
    <w:rsid w:val="00491987"/>
    <w:rsid w:val="00491B83"/>
    <w:rsid w:val="00496E29"/>
    <w:rsid w:val="004B193B"/>
    <w:rsid w:val="004B5242"/>
    <w:rsid w:val="004B5DC3"/>
    <w:rsid w:val="004C0C1B"/>
    <w:rsid w:val="004C1E26"/>
    <w:rsid w:val="004D1016"/>
    <w:rsid w:val="004D2B50"/>
    <w:rsid w:val="004E1504"/>
    <w:rsid w:val="004E1896"/>
    <w:rsid w:val="004E1ACB"/>
    <w:rsid w:val="004E2F96"/>
    <w:rsid w:val="004E3FB6"/>
    <w:rsid w:val="004E41A9"/>
    <w:rsid w:val="004E47F1"/>
    <w:rsid w:val="004E5EEC"/>
    <w:rsid w:val="004E70CA"/>
    <w:rsid w:val="004F0792"/>
    <w:rsid w:val="004F1257"/>
    <w:rsid w:val="004F193F"/>
    <w:rsid w:val="004F3351"/>
    <w:rsid w:val="00500901"/>
    <w:rsid w:val="00500959"/>
    <w:rsid w:val="00505422"/>
    <w:rsid w:val="00507FA5"/>
    <w:rsid w:val="00515302"/>
    <w:rsid w:val="005164AD"/>
    <w:rsid w:val="00520099"/>
    <w:rsid w:val="0052376D"/>
    <w:rsid w:val="00524C7A"/>
    <w:rsid w:val="0053344E"/>
    <w:rsid w:val="00533EC6"/>
    <w:rsid w:val="005363F6"/>
    <w:rsid w:val="00537087"/>
    <w:rsid w:val="005422D3"/>
    <w:rsid w:val="0054445A"/>
    <w:rsid w:val="0054560D"/>
    <w:rsid w:val="00546306"/>
    <w:rsid w:val="00547AA0"/>
    <w:rsid w:val="005606A3"/>
    <w:rsid w:val="0056134F"/>
    <w:rsid w:val="005635CC"/>
    <w:rsid w:val="00566FBA"/>
    <w:rsid w:val="0056769C"/>
    <w:rsid w:val="00572C96"/>
    <w:rsid w:val="0057621F"/>
    <w:rsid w:val="0058072B"/>
    <w:rsid w:val="00581454"/>
    <w:rsid w:val="00581911"/>
    <w:rsid w:val="00583364"/>
    <w:rsid w:val="00586983"/>
    <w:rsid w:val="005872A3"/>
    <w:rsid w:val="00591D7A"/>
    <w:rsid w:val="00593E62"/>
    <w:rsid w:val="005B20E1"/>
    <w:rsid w:val="005B2322"/>
    <w:rsid w:val="005B42EA"/>
    <w:rsid w:val="005B434D"/>
    <w:rsid w:val="005B441A"/>
    <w:rsid w:val="005C0C6E"/>
    <w:rsid w:val="005C0F93"/>
    <w:rsid w:val="005C301B"/>
    <w:rsid w:val="005C352D"/>
    <w:rsid w:val="005C641C"/>
    <w:rsid w:val="005C7ED6"/>
    <w:rsid w:val="005D4BF5"/>
    <w:rsid w:val="005D4F96"/>
    <w:rsid w:val="005D6083"/>
    <w:rsid w:val="005D77B2"/>
    <w:rsid w:val="005E1A6C"/>
    <w:rsid w:val="005F0458"/>
    <w:rsid w:val="005F1E26"/>
    <w:rsid w:val="005F5CDD"/>
    <w:rsid w:val="00601DEE"/>
    <w:rsid w:val="00606A0C"/>
    <w:rsid w:val="00606E1E"/>
    <w:rsid w:val="00612BF9"/>
    <w:rsid w:val="0062082A"/>
    <w:rsid w:val="0063300D"/>
    <w:rsid w:val="006403F0"/>
    <w:rsid w:val="00646625"/>
    <w:rsid w:val="0064703E"/>
    <w:rsid w:val="00647579"/>
    <w:rsid w:val="006531F7"/>
    <w:rsid w:val="00657FB2"/>
    <w:rsid w:val="00662DC2"/>
    <w:rsid w:val="006634BE"/>
    <w:rsid w:val="00663F7A"/>
    <w:rsid w:val="00664423"/>
    <w:rsid w:val="00665090"/>
    <w:rsid w:val="00673012"/>
    <w:rsid w:val="0067732E"/>
    <w:rsid w:val="00677FD0"/>
    <w:rsid w:val="00681AB2"/>
    <w:rsid w:val="00684B7B"/>
    <w:rsid w:val="006870C1"/>
    <w:rsid w:val="0069045B"/>
    <w:rsid w:val="006915BD"/>
    <w:rsid w:val="00691718"/>
    <w:rsid w:val="0069181F"/>
    <w:rsid w:val="00691B47"/>
    <w:rsid w:val="00692E34"/>
    <w:rsid w:val="00694FBA"/>
    <w:rsid w:val="00696597"/>
    <w:rsid w:val="006968D1"/>
    <w:rsid w:val="006B465C"/>
    <w:rsid w:val="006B54E0"/>
    <w:rsid w:val="006C02BC"/>
    <w:rsid w:val="006C1C3E"/>
    <w:rsid w:val="006C3719"/>
    <w:rsid w:val="006C6682"/>
    <w:rsid w:val="006C7398"/>
    <w:rsid w:val="006C7517"/>
    <w:rsid w:val="006D10B8"/>
    <w:rsid w:val="006D11BC"/>
    <w:rsid w:val="006D15D1"/>
    <w:rsid w:val="006D3530"/>
    <w:rsid w:val="006D4257"/>
    <w:rsid w:val="006E0050"/>
    <w:rsid w:val="006E16A5"/>
    <w:rsid w:val="006E33EB"/>
    <w:rsid w:val="007025D9"/>
    <w:rsid w:val="0070274C"/>
    <w:rsid w:val="007036CC"/>
    <w:rsid w:val="007060D9"/>
    <w:rsid w:val="00706EF9"/>
    <w:rsid w:val="007078ED"/>
    <w:rsid w:val="00707A6B"/>
    <w:rsid w:val="00710B9A"/>
    <w:rsid w:val="00713126"/>
    <w:rsid w:val="00715BE4"/>
    <w:rsid w:val="00724FEF"/>
    <w:rsid w:val="00734F38"/>
    <w:rsid w:val="00735863"/>
    <w:rsid w:val="00741D04"/>
    <w:rsid w:val="0074392A"/>
    <w:rsid w:val="0075654C"/>
    <w:rsid w:val="007619D3"/>
    <w:rsid w:val="007641E1"/>
    <w:rsid w:val="00775734"/>
    <w:rsid w:val="00776E0F"/>
    <w:rsid w:val="0078182D"/>
    <w:rsid w:val="0078231B"/>
    <w:rsid w:val="00784934"/>
    <w:rsid w:val="00787CD9"/>
    <w:rsid w:val="0079094D"/>
    <w:rsid w:val="007933B9"/>
    <w:rsid w:val="0079486A"/>
    <w:rsid w:val="007A0D14"/>
    <w:rsid w:val="007A2D52"/>
    <w:rsid w:val="007A4D22"/>
    <w:rsid w:val="007A50BB"/>
    <w:rsid w:val="007A5AE2"/>
    <w:rsid w:val="007B6817"/>
    <w:rsid w:val="007C55DC"/>
    <w:rsid w:val="007C5ECC"/>
    <w:rsid w:val="007D2CEA"/>
    <w:rsid w:val="007D5039"/>
    <w:rsid w:val="007E0B1A"/>
    <w:rsid w:val="007E65B8"/>
    <w:rsid w:val="007E6D70"/>
    <w:rsid w:val="007E7B3B"/>
    <w:rsid w:val="007F0157"/>
    <w:rsid w:val="007F0560"/>
    <w:rsid w:val="007F2FF2"/>
    <w:rsid w:val="007F336D"/>
    <w:rsid w:val="007F743F"/>
    <w:rsid w:val="0080115D"/>
    <w:rsid w:val="00802C4A"/>
    <w:rsid w:val="00802EC4"/>
    <w:rsid w:val="00807536"/>
    <w:rsid w:val="008106CB"/>
    <w:rsid w:val="00822EB7"/>
    <w:rsid w:val="00825CBE"/>
    <w:rsid w:val="0083150F"/>
    <w:rsid w:val="00834228"/>
    <w:rsid w:val="00834641"/>
    <w:rsid w:val="00840B7B"/>
    <w:rsid w:val="00847107"/>
    <w:rsid w:val="00857F59"/>
    <w:rsid w:val="00860FC2"/>
    <w:rsid w:val="008707FE"/>
    <w:rsid w:val="00870D0C"/>
    <w:rsid w:val="008809E6"/>
    <w:rsid w:val="00885250"/>
    <w:rsid w:val="00885EAA"/>
    <w:rsid w:val="00887114"/>
    <w:rsid w:val="0089262D"/>
    <w:rsid w:val="00892A74"/>
    <w:rsid w:val="0089338F"/>
    <w:rsid w:val="0089368E"/>
    <w:rsid w:val="00893848"/>
    <w:rsid w:val="008953F3"/>
    <w:rsid w:val="00895CD1"/>
    <w:rsid w:val="008A7C08"/>
    <w:rsid w:val="008B1A3E"/>
    <w:rsid w:val="008B208D"/>
    <w:rsid w:val="008B53B1"/>
    <w:rsid w:val="008B64B2"/>
    <w:rsid w:val="008C12C0"/>
    <w:rsid w:val="008C44F9"/>
    <w:rsid w:val="008D190F"/>
    <w:rsid w:val="008D2E7B"/>
    <w:rsid w:val="008D3C65"/>
    <w:rsid w:val="008D61F2"/>
    <w:rsid w:val="008D7020"/>
    <w:rsid w:val="008E0733"/>
    <w:rsid w:val="008E30E1"/>
    <w:rsid w:val="008E5876"/>
    <w:rsid w:val="008F43BB"/>
    <w:rsid w:val="008F4679"/>
    <w:rsid w:val="008F7C26"/>
    <w:rsid w:val="009032A5"/>
    <w:rsid w:val="00904A27"/>
    <w:rsid w:val="00904A28"/>
    <w:rsid w:val="0090643F"/>
    <w:rsid w:val="00915654"/>
    <w:rsid w:val="00915661"/>
    <w:rsid w:val="0091568D"/>
    <w:rsid w:val="00923CBC"/>
    <w:rsid w:val="00926FFD"/>
    <w:rsid w:val="009327C7"/>
    <w:rsid w:val="009346A3"/>
    <w:rsid w:val="00940872"/>
    <w:rsid w:val="00943357"/>
    <w:rsid w:val="0094762B"/>
    <w:rsid w:val="00947805"/>
    <w:rsid w:val="00957B0F"/>
    <w:rsid w:val="00961D75"/>
    <w:rsid w:val="009628E6"/>
    <w:rsid w:val="00963C6A"/>
    <w:rsid w:val="00965EDC"/>
    <w:rsid w:val="00966109"/>
    <w:rsid w:val="009662D7"/>
    <w:rsid w:val="00970534"/>
    <w:rsid w:val="009708AB"/>
    <w:rsid w:val="00972FA1"/>
    <w:rsid w:val="00977182"/>
    <w:rsid w:val="009806D2"/>
    <w:rsid w:val="00982592"/>
    <w:rsid w:val="009829E1"/>
    <w:rsid w:val="00982E32"/>
    <w:rsid w:val="00983319"/>
    <w:rsid w:val="0098483F"/>
    <w:rsid w:val="0098565C"/>
    <w:rsid w:val="009A6B53"/>
    <w:rsid w:val="009A6F2B"/>
    <w:rsid w:val="009B6850"/>
    <w:rsid w:val="009D6C12"/>
    <w:rsid w:val="009D7743"/>
    <w:rsid w:val="009F1C1C"/>
    <w:rsid w:val="009F23BE"/>
    <w:rsid w:val="009F3B6F"/>
    <w:rsid w:val="00A05507"/>
    <w:rsid w:val="00A07D06"/>
    <w:rsid w:val="00A11D95"/>
    <w:rsid w:val="00A14456"/>
    <w:rsid w:val="00A17030"/>
    <w:rsid w:val="00A172A7"/>
    <w:rsid w:val="00A1791E"/>
    <w:rsid w:val="00A32F1D"/>
    <w:rsid w:val="00A347ED"/>
    <w:rsid w:val="00A3636C"/>
    <w:rsid w:val="00A41FFE"/>
    <w:rsid w:val="00A42CD0"/>
    <w:rsid w:val="00A4779F"/>
    <w:rsid w:val="00A5438C"/>
    <w:rsid w:val="00A547D1"/>
    <w:rsid w:val="00A556DC"/>
    <w:rsid w:val="00A55DC6"/>
    <w:rsid w:val="00A617BD"/>
    <w:rsid w:val="00A657FE"/>
    <w:rsid w:val="00A67A9A"/>
    <w:rsid w:val="00A7459D"/>
    <w:rsid w:val="00A75037"/>
    <w:rsid w:val="00A7773E"/>
    <w:rsid w:val="00A846CF"/>
    <w:rsid w:val="00A919F8"/>
    <w:rsid w:val="00A9515E"/>
    <w:rsid w:val="00AA1989"/>
    <w:rsid w:val="00AA361D"/>
    <w:rsid w:val="00AA6517"/>
    <w:rsid w:val="00AA6812"/>
    <w:rsid w:val="00AB0AE5"/>
    <w:rsid w:val="00AB2FA8"/>
    <w:rsid w:val="00AC3195"/>
    <w:rsid w:val="00AC565A"/>
    <w:rsid w:val="00AD3307"/>
    <w:rsid w:val="00AD5E13"/>
    <w:rsid w:val="00AE0980"/>
    <w:rsid w:val="00AE0C4B"/>
    <w:rsid w:val="00AE23E4"/>
    <w:rsid w:val="00AE5219"/>
    <w:rsid w:val="00AF7E39"/>
    <w:rsid w:val="00B00085"/>
    <w:rsid w:val="00B02563"/>
    <w:rsid w:val="00B103E8"/>
    <w:rsid w:val="00B11358"/>
    <w:rsid w:val="00B12005"/>
    <w:rsid w:val="00B16980"/>
    <w:rsid w:val="00B17D84"/>
    <w:rsid w:val="00B22CB4"/>
    <w:rsid w:val="00B2326F"/>
    <w:rsid w:val="00B25865"/>
    <w:rsid w:val="00B3218E"/>
    <w:rsid w:val="00B5076A"/>
    <w:rsid w:val="00B522FB"/>
    <w:rsid w:val="00B5336F"/>
    <w:rsid w:val="00B538C0"/>
    <w:rsid w:val="00B56FBB"/>
    <w:rsid w:val="00B607B8"/>
    <w:rsid w:val="00B660EA"/>
    <w:rsid w:val="00B670D6"/>
    <w:rsid w:val="00B7043A"/>
    <w:rsid w:val="00B76B6B"/>
    <w:rsid w:val="00B80EC1"/>
    <w:rsid w:val="00B83046"/>
    <w:rsid w:val="00B84372"/>
    <w:rsid w:val="00B85B1F"/>
    <w:rsid w:val="00B866F2"/>
    <w:rsid w:val="00B90C96"/>
    <w:rsid w:val="00B92AE7"/>
    <w:rsid w:val="00B96466"/>
    <w:rsid w:val="00BA0CD8"/>
    <w:rsid w:val="00BA0E05"/>
    <w:rsid w:val="00BA1DD0"/>
    <w:rsid w:val="00BA57FF"/>
    <w:rsid w:val="00BA6ACA"/>
    <w:rsid w:val="00BB191A"/>
    <w:rsid w:val="00BB3EAE"/>
    <w:rsid w:val="00BB6B64"/>
    <w:rsid w:val="00BC0EA7"/>
    <w:rsid w:val="00BD014A"/>
    <w:rsid w:val="00BD17ED"/>
    <w:rsid w:val="00BD757B"/>
    <w:rsid w:val="00BD7926"/>
    <w:rsid w:val="00BF1C80"/>
    <w:rsid w:val="00BF1EC0"/>
    <w:rsid w:val="00BF3F11"/>
    <w:rsid w:val="00BF4A01"/>
    <w:rsid w:val="00BF51EC"/>
    <w:rsid w:val="00BF5EDB"/>
    <w:rsid w:val="00C00E77"/>
    <w:rsid w:val="00C0600B"/>
    <w:rsid w:val="00C100DE"/>
    <w:rsid w:val="00C10CAC"/>
    <w:rsid w:val="00C27342"/>
    <w:rsid w:val="00C30B9E"/>
    <w:rsid w:val="00C373C8"/>
    <w:rsid w:val="00C4093E"/>
    <w:rsid w:val="00C40E33"/>
    <w:rsid w:val="00C424E7"/>
    <w:rsid w:val="00C46639"/>
    <w:rsid w:val="00C478CF"/>
    <w:rsid w:val="00C520EF"/>
    <w:rsid w:val="00C577DF"/>
    <w:rsid w:val="00C625CA"/>
    <w:rsid w:val="00C62B8A"/>
    <w:rsid w:val="00C6371E"/>
    <w:rsid w:val="00C647B9"/>
    <w:rsid w:val="00C654F6"/>
    <w:rsid w:val="00C65DB8"/>
    <w:rsid w:val="00C70F91"/>
    <w:rsid w:val="00C75B34"/>
    <w:rsid w:val="00C75D12"/>
    <w:rsid w:val="00C76E44"/>
    <w:rsid w:val="00C8335D"/>
    <w:rsid w:val="00C86839"/>
    <w:rsid w:val="00C87EE8"/>
    <w:rsid w:val="00C90880"/>
    <w:rsid w:val="00C91289"/>
    <w:rsid w:val="00C92AAA"/>
    <w:rsid w:val="00C930BC"/>
    <w:rsid w:val="00C95EF3"/>
    <w:rsid w:val="00CA1E9B"/>
    <w:rsid w:val="00CA3041"/>
    <w:rsid w:val="00CA5475"/>
    <w:rsid w:val="00CA5936"/>
    <w:rsid w:val="00CB2717"/>
    <w:rsid w:val="00CB5E28"/>
    <w:rsid w:val="00CB71F2"/>
    <w:rsid w:val="00CC10EA"/>
    <w:rsid w:val="00CC7D78"/>
    <w:rsid w:val="00CD132E"/>
    <w:rsid w:val="00CD3A57"/>
    <w:rsid w:val="00CD548C"/>
    <w:rsid w:val="00CD636A"/>
    <w:rsid w:val="00CD666F"/>
    <w:rsid w:val="00CD6C0E"/>
    <w:rsid w:val="00CE070C"/>
    <w:rsid w:val="00CE0F75"/>
    <w:rsid w:val="00CE1275"/>
    <w:rsid w:val="00CE7967"/>
    <w:rsid w:val="00D00A49"/>
    <w:rsid w:val="00D04288"/>
    <w:rsid w:val="00D122FE"/>
    <w:rsid w:val="00D17C51"/>
    <w:rsid w:val="00D20A8A"/>
    <w:rsid w:val="00D21037"/>
    <w:rsid w:val="00D2161E"/>
    <w:rsid w:val="00D22550"/>
    <w:rsid w:val="00D22F5B"/>
    <w:rsid w:val="00D41751"/>
    <w:rsid w:val="00D4334D"/>
    <w:rsid w:val="00D46A68"/>
    <w:rsid w:val="00D521E7"/>
    <w:rsid w:val="00D54449"/>
    <w:rsid w:val="00D54C30"/>
    <w:rsid w:val="00D601E4"/>
    <w:rsid w:val="00D60BB8"/>
    <w:rsid w:val="00D60C50"/>
    <w:rsid w:val="00D626EC"/>
    <w:rsid w:val="00D6690F"/>
    <w:rsid w:val="00D67744"/>
    <w:rsid w:val="00D72F59"/>
    <w:rsid w:val="00D7319D"/>
    <w:rsid w:val="00D84A56"/>
    <w:rsid w:val="00D85D7C"/>
    <w:rsid w:val="00D90448"/>
    <w:rsid w:val="00D93E84"/>
    <w:rsid w:val="00D94EC2"/>
    <w:rsid w:val="00DA138C"/>
    <w:rsid w:val="00DA1714"/>
    <w:rsid w:val="00DB4814"/>
    <w:rsid w:val="00DC2673"/>
    <w:rsid w:val="00DC50B0"/>
    <w:rsid w:val="00DC51FC"/>
    <w:rsid w:val="00DC7CCB"/>
    <w:rsid w:val="00DD1044"/>
    <w:rsid w:val="00DD13A8"/>
    <w:rsid w:val="00DD4080"/>
    <w:rsid w:val="00DD4301"/>
    <w:rsid w:val="00DE034F"/>
    <w:rsid w:val="00DE3683"/>
    <w:rsid w:val="00DE3A82"/>
    <w:rsid w:val="00DE4486"/>
    <w:rsid w:val="00DE5B7C"/>
    <w:rsid w:val="00DE6064"/>
    <w:rsid w:val="00DE7E6B"/>
    <w:rsid w:val="00DF21F8"/>
    <w:rsid w:val="00DF4678"/>
    <w:rsid w:val="00DF551E"/>
    <w:rsid w:val="00DF5B7B"/>
    <w:rsid w:val="00DF7A5B"/>
    <w:rsid w:val="00E02AA3"/>
    <w:rsid w:val="00E02B42"/>
    <w:rsid w:val="00E061AB"/>
    <w:rsid w:val="00E14593"/>
    <w:rsid w:val="00E15FF8"/>
    <w:rsid w:val="00E172DA"/>
    <w:rsid w:val="00E20ABB"/>
    <w:rsid w:val="00E21C8A"/>
    <w:rsid w:val="00E270AD"/>
    <w:rsid w:val="00E27FD6"/>
    <w:rsid w:val="00E3140F"/>
    <w:rsid w:val="00E41BA5"/>
    <w:rsid w:val="00E45D60"/>
    <w:rsid w:val="00E47D1E"/>
    <w:rsid w:val="00E54ABF"/>
    <w:rsid w:val="00E56C57"/>
    <w:rsid w:val="00E56FA7"/>
    <w:rsid w:val="00E636B3"/>
    <w:rsid w:val="00E64580"/>
    <w:rsid w:val="00E6697A"/>
    <w:rsid w:val="00E67740"/>
    <w:rsid w:val="00E67C6D"/>
    <w:rsid w:val="00E774DA"/>
    <w:rsid w:val="00E844BC"/>
    <w:rsid w:val="00E86044"/>
    <w:rsid w:val="00E875AE"/>
    <w:rsid w:val="00E904F3"/>
    <w:rsid w:val="00E9153C"/>
    <w:rsid w:val="00EA16AD"/>
    <w:rsid w:val="00EA3E12"/>
    <w:rsid w:val="00EA5681"/>
    <w:rsid w:val="00EA5E13"/>
    <w:rsid w:val="00EB030A"/>
    <w:rsid w:val="00EB563E"/>
    <w:rsid w:val="00EC3E00"/>
    <w:rsid w:val="00EC5A96"/>
    <w:rsid w:val="00ED248C"/>
    <w:rsid w:val="00ED48FC"/>
    <w:rsid w:val="00ED4FB0"/>
    <w:rsid w:val="00EE234B"/>
    <w:rsid w:val="00EE58B6"/>
    <w:rsid w:val="00EE7E78"/>
    <w:rsid w:val="00EF04E6"/>
    <w:rsid w:val="00EF2162"/>
    <w:rsid w:val="00EF28B5"/>
    <w:rsid w:val="00EF50EC"/>
    <w:rsid w:val="00EF6A73"/>
    <w:rsid w:val="00EF7F72"/>
    <w:rsid w:val="00F00F56"/>
    <w:rsid w:val="00F01BFB"/>
    <w:rsid w:val="00F02566"/>
    <w:rsid w:val="00F02674"/>
    <w:rsid w:val="00F02CC4"/>
    <w:rsid w:val="00F02DF1"/>
    <w:rsid w:val="00F05348"/>
    <w:rsid w:val="00F05941"/>
    <w:rsid w:val="00F13796"/>
    <w:rsid w:val="00F1497D"/>
    <w:rsid w:val="00F17EDC"/>
    <w:rsid w:val="00F20382"/>
    <w:rsid w:val="00F25448"/>
    <w:rsid w:val="00F25719"/>
    <w:rsid w:val="00F2600C"/>
    <w:rsid w:val="00F365B4"/>
    <w:rsid w:val="00F37D47"/>
    <w:rsid w:val="00F41C0E"/>
    <w:rsid w:val="00F41EB7"/>
    <w:rsid w:val="00F42C89"/>
    <w:rsid w:val="00F4312A"/>
    <w:rsid w:val="00F436D4"/>
    <w:rsid w:val="00F54F20"/>
    <w:rsid w:val="00F554A0"/>
    <w:rsid w:val="00F57651"/>
    <w:rsid w:val="00F602D8"/>
    <w:rsid w:val="00F603ED"/>
    <w:rsid w:val="00F626D3"/>
    <w:rsid w:val="00F63C49"/>
    <w:rsid w:val="00F67634"/>
    <w:rsid w:val="00F74223"/>
    <w:rsid w:val="00F75EE3"/>
    <w:rsid w:val="00F769D1"/>
    <w:rsid w:val="00F80BE4"/>
    <w:rsid w:val="00F86C09"/>
    <w:rsid w:val="00F92713"/>
    <w:rsid w:val="00F9505F"/>
    <w:rsid w:val="00FA001A"/>
    <w:rsid w:val="00FA4AF8"/>
    <w:rsid w:val="00FA77C7"/>
    <w:rsid w:val="00FB1D07"/>
    <w:rsid w:val="00FB2410"/>
    <w:rsid w:val="00FB36CE"/>
    <w:rsid w:val="00FB4A7E"/>
    <w:rsid w:val="00FB6090"/>
    <w:rsid w:val="00FB69BA"/>
    <w:rsid w:val="00FC102A"/>
    <w:rsid w:val="00FC1AB5"/>
    <w:rsid w:val="00FC4140"/>
    <w:rsid w:val="00FC643F"/>
    <w:rsid w:val="00FC6E37"/>
    <w:rsid w:val="00FD2FCF"/>
    <w:rsid w:val="00FE0BA4"/>
    <w:rsid w:val="00FE2926"/>
    <w:rsid w:val="00FE2BF0"/>
    <w:rsid w:val="00FE43FF"/>
    <w:rsid w:val="00FE478B"/>
    <w:rsid w:val="00FE68FA"/>
    <w:rsid w:val="00FF0108"/>
    <w:rsid w:val="00FF237F"/>
    <w:rsid w:val="00FF31B6"/>
    <w:rsid w:val="00FF31D9"/>
    <w:rsid w:val="00FF3DCD"/>
    <w:rsid w:val="00FF43A6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4E7"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outlineLvl w:val="2"/>
    </w:pPr>
    <w:rPr>
      <w:rFonts w:ascii="Arial Narrow" w:hAnsi="Arial Narrow"/>
      <w:i/>
      <w:iCs/>
      <w:color w:val="000000"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spacing w:before="120" w:after="120"/>
      <w:ind w:left="1746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i/>
      <w:iCs/>
      <w:color w:val="000000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rFonts w:ascii="Arial Narrow" w:hAnsi="Arial Narrow"/>
      <w:b/>
      <w:bCs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uppressAutoHyphens/>
      <w:jc w:val="center"/>
      <w:outlineLvl w:val="6"/>
    </w:pPr>
    <w:rPr>
      <w:rFonts w:ascii="Arial" w:hAnsi="Arial" w:cs="Arial"/>
      <w:b/>
      <w:bCs/>
      <w:smallCaps/>
      <w:spacing w:val="-3"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spacing w:before="20"/>
      <w:ind w:left="288" w:right="288"/>
      <w:jc w:val="both"/>
      <w:outlineLvl w:val="7"/>
    </w:pPr>
    <w:rPr>
      <w:rFonts w:ascii="Arial Narrow" w:hAnsi="Arial Narrow"/>
      <w:b/>
      <w:bCs/>
      <w:color w:val="FF000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resectiontbl">
    <w:name w:val="Titre section tbl"/>
    <w:basedOn w:val="Normal"/>
    <w:pPr>
      <w:spacing w:before="20" w:after="20"/>
    </w:pPr>
    <w:rPr>
      <w:rFonts w:ascii="Arial" w:hAnsi="Arial" w:cs="Arial"/>
      <w:b/>
      <w:bCs/>
      <w:sz w:val="16"/>
      <w:szCs w:val="16"/>
    </w:rPr>
  </w:style>
  <w:style w:type="paragraph" w:styleId="Corpsdetexte2">
    <w:name w:val="Body Text 2"/>
    <w:basedOn w:val="Normal"/>
    <w:pPr>
      <w:spacing w:before="120"/>
      <w:jc w:val="both"/>
    </w:pPr>
    <w:rPr>
      <w:rFonts w:ascii="Arial" w:hAnsi="Arial" w:cs="Arial"/>
      <w:snapToGrid w:val="0"/>
      <w:color w:val="000000"/>
    </w:rPr>
  </w:style>
  <w:style w:type="paragraph" w:styleId="Corpsdetexte">
    <w:name w:val="Body Text"/>
    <w:basedOn w:val="Normal"/>
    <w:pPr>
      <w:spacing w:before="120"/>
    </w:pPr>
    <w:rPr>
      <w:rFonts w:ascii="Arial" w:hAnsi="Arial" w:cs="Arial"/>
      <w:snapToGrid w:val="0"/>
      <w:color w:val="000000"/>
    </w:r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styleId="Lienhypertexte">
    <w:name w:val="Hyperlink"/>
    <w:basedOn w:val="Policepardfaut"/>
    <w:rsid w:val="0054560D"/>
    <w:rPr>
      <w:rFonts w:ascii="Arial Narrow" w:hAnsi="Arial Narrow"/>
      <w:color w:val="0000FF"/>
      <w:sz w:val="22"/>
      <w:u w:val="single"/>
      <w:lang w:val="fr-CA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Lgende">
    <w:name w:val="caption"/>
    <w:basedOn w:val="Normal"/>
    <w:next w:val="Normal"/>
    <w:qFormat/>
    <w:pPr>
      <w:framePr w:hSpace="144" w:wrap="auto" w:hAnchor="margin" w:xAlign="center" w:yAlign="center"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tabs>
        <w:tab w:val="left" w:pos="-1440"/>
      </w:tabs>
      <w:suppressAutoHyphens/>
      <w:jc w:val="center"/>
    </w:pPr>
    <w:rPr>
      <w:rFonts w:ascii="Antique Olv (W1)" w:hAnsi="Antique Olv (W1)"/>
      <w:b/>
      <w:bCs/>
      <w:spacing w:val="-3"/>
      <w:sz w:val="32"/>
      <w:szCs w:val="32"/>
    </w:rPr>
  </w:style>
  <w:style w:type="paragraph" w:customStyle="1" w:styleId="BodyText21">
    <w:name w:val="Body Text 21"/>
    <w:basedOn w:val="Normal"/>
    <w:pPr>
      <w:jc w:val="both"/>
    </w:pPr>
    <w:rPr>
      <w:rFonts w:ascii="Arial" w:hAnsi="Arial" w:cs="Arial"/>
      <w:sz w:val="24"/>
      <w:szCs w:val="24"/>
      <w:lang w:val="x-none"/>
    </w:rPr>
  </w:style>
  <w:style w:type="character" w:customStyle="1" w:styleId="Fort">
    <w:name w:val="Fort"/>
    <w:rPr>
      <w:b/>
      <w:bCs/>
    </w:rPr>
  </w:style>
  <w:style w:type="paragraph" w:styleId="Retraitcorpsdetexte2">
    <w:name w:val="Body Text Indent 2"/>
    <w:basedOn w:val="Normal"/>
    <w:pPr>
      <w:ind w:left="708"/>
      <w:jc w:val="both"/>
    </w:pPr>
    <w:rPr>
      <w:rFonts w:ascii="Arial" w:hAnsi="Arial" w:cs="Arial"/>
      <w:b/>
      <w:bCs/>
      <w:sz w:val="24"/>
      <w:szCs w:val="24"/>
    </w:rPr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b/>
      <w:bCs/>
      <w:color w:val="FF0000"/>
      <w:sz w:val="22"/>
      <w:szCs w:val="22"/>
    </w:rPr>
  </w:style>
  <w:style w:type="paragraph" w:styleId="Normalcentr">
    <w:name w:val="Block Text"/>
    <w:basedOn w:val="Normal"/>
    <w:pPr>
      <w:spacing w:before="80"/>
      <w:ind w:left="716" w:right="355"/>
      <w:jc w:val="both"/>
    </w:pPr>
    <w:rPr>
      <w:rFonts w:ascii="Arial Narrow" w:hAnsi="Arial Narrow"/>
      <w:sz w:val="22"/>
      <w:szCs w:val="22"/>
    </w:rPr>
  </w:style>
  <w:style w:type="paragraph" w:styleId="Retraitcorpsdetexte">
    <w:name w:val="Body Text Indent"/>
    <w:basedOn w:val="Normal"/>
    <w:pPr>
      <w:ind w:left="708"/>
      <w:jc w:val="both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0B102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78182D"/>
    <w:rPr>
      <w:sz w:val="16"/>
      <w:szCs w:val="16"/>
    </w:rPr>
  </w:style>
  <w:style w:type="paragraph" w:styleId="Commentaire">
    <w:name w:val="annotation text"/>
    <w:basedOn w:val="Normal"/>
    <w:semiHidden/>
    <w:rsid w:val="0078182D"/>
  </w:style>
  <w:style w:type="paragraph" w:styleId="Objetducommentaire">
    <w:name w:val="annotation subject"/>
    <w:basedOn w:val="Commentaire"/>
    <w:next w:val="Commentaire"/>
    <w:semiHidden/>
    <w:rsid w:val="0078182D"/>
    <w:rPr>
      <w:b/>
      <w:bCs/>
    </w:rPr>
  </w:style>
  <w:style w:type="paragraph" w:styleId="NormalWeb">
    <w:name w:val="Normal (Web)"/>
    <w:basedOn w:val="Normal"/>
    <w:rsid w:val="0018622C"/>
    <w:pPr>
      <w:spacing w:after="300"/>
    </w:pPr>
    <w:rPr>
      <w:color w:val="5A5A5A"/>
      <w:sz w:val="24"/>
      <w:szCs w:val="24"/>
      <w:lang w:eastAsia="ko-KR"/>
    </w:rPr>
  </w:style>
  <w:style w:type="paragraph" w:customStyle="1" w:styleId="Titre511pt">
    <w:name w:val="Titre 5 + 11 pt"/>
    <w:aliases w:val="Gras,Non Italique,Justifié,Gauche :  0,38 cm,Droite :  0..."/>
    <w:basedOn w:val="Sous-titre"/>
    <w:rsid w:val="00F9505F"/>
    <w:pPr>
      <w:spacing w:before="120"/>
      <w:ind w:left="215" w:right="357"/>
    </w:pPr>
    <w:rPr>
      <w:color w:val="auto"/>
    </w:rPr>
  </w:style>
  <w:style w:type="table" w:styleId="Grilledutableau">
    <w:name w:val="Table Grid"/>
    <w:basedOn w:val="TableauNormal"/>
    <w:rsid w:val="0015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Explorateurdedocuments">
    <w:name w:val="Document Map"/>
    <w:basedOn w:val="Normal"/>
    <w:semiHidden/>
    <w:rsid w:val="006B465C"/>
    <w:pPr>
      <w:shd w:val="clear" w:color="auto" w:fill="000080"/>
    </w:pPr>
    <w:rPr>
      <w:rFonts w:ascii="Tahoma" w:hAnsi="Tahoma" w:cs="Tahoma"/>
    </w:rPr>
  </w:style>
  <w:style w:type="character" w:styleId="lev">
    <w:name w:val="Strong"/>
    <w:basedOn w:val="Policepardfaut"/>
    <w:qFormat/>
    <w:rsid w:val="002E6A57"/>
    <w:rPr>
      <w:b/>
      <w:bCs/>
    </w:rPr>
  </w:style>
  <w:style w:type="paragraph" w:styleId="Paragraphedeliste">
    <w:name w:val="List Paragraph"/>
    <w:basedOn w:val="Normal"/>
    <w:uiPriority w:val="34"/>
    <w:qFormat/>
    <w:rsid w:val="00402CA9"/>
    <w:pPr>
      <w:ind w:left="720"/>
      <w:contextualSpacing/>
    </w:pPr>
    <w:rPr>
      <w:rFonts w:ascii="Arial Narrow" w:hAnsi="Arial Narrow"/>
    </w:rPr>
  </w:style>
  <w:style w:type="table" w:styleId="Tableaucontemporain">
    <w:name w:val="Table Contemporary"/>
    <w:basedOn w:val="TableauNormal"/>
    <w:rsid w:val="002205B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4E7"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outlineLvl w:val="2"/>
    </w:pPr>
    <w:rPr>
      <w:rFonts w:ascii="Arial Narrow" w:hAnsi="Arial Narrow"/>
      <w:i/>
      <w:iCs/>
      <w:color w:val="000000"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spacing w:before="120" w:after="120"/>
      <w:ind w:left="1746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i/>
      <w:iCs/>
      <w:color w:val="000000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rFonts w:ascii="Arial Narrow" w:hAnsi="Arial Narrow"/>
      <w:b/>
      <w:bCs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uppressAutoHyphens/>
      <w:jc w:val="center"/>
      <w:outlineLvl w:val="6"/>
    </w:pPr>
    <w:rPr>
      <w:rFonts w:ascii="Arial" w:hAnsi="Arial" w:cs="Arial"/>
      <w:b/>
      <w:bCs/>
      <w:smallCaps/>
      <w:spacing w:val="-3"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spacing w:before="20"/>
      <w:ind w:left="288" w:right="288"/>
      <w:jc w:val="both"/>
      <w:outlineLvl w:val="7"/>
    </w:pPr>
    <w:rPr>
      <w:rFonts w:ascii="Arial Narrow" w:hAnsi="Arial Narrow"/>
      <w:b/>
      <w:bCs/>
      <w:color w:val="FF000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resectiontbl">
    <w:name w:val="Titre section tbl"/>
    <w:basedOn w:val="Normal"/>
    <w:pPr>
      <w:spacing w:before="20" w:after="20"/>
    </w:pPr>
    <w:rPr>
      <w:rFonts w:ascii="Arial" w:hAnsi="Arial" w:cs="Arial"/>
      <w:b/>
      <w:bCs/>
      <w:sz w:val="16"/>
      <w:szCs w:val="16"/>
    </w:rPr>
  </w:style>
  <w:style w:type="paragraph" w:styleId="Corpsdetexte2">
    <w:name w:val="Body Text 2"/>
    <w:basedOn w:val="Normal"/>
    <w:pPr>
      <w:spacing w:before="120"/>
      <w:jc w:val="both"/>
    </w:pPr>
    <w:rPr>
      <w:rFonts w:ascii="Arial" w:hAnsi="Arial" w:cs="Arial"/>
      <w:snapToGrid w:val="0"/>
      <w:color w:val="000000"/>
    </w:rPr>
  </w:style>
  <w:style w:type="paragraph" w:styleId="Corpsdetexte">
    <w:name w:val="Body Text"/>
    <w:basedOn w:val="Normal"/>
    <w:pPr>
      <w:spacing w:before="120"/>
    </w:pPr>
    <w:rPr>
      <w:rFonts w:ascii="Arial" w:hAnsi="Arial" w:cs="Arial"/>
      <w:snapToGrid w:val="0"/>
      <w:color w:val="000000"/>
    </w:r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styleId="Lienhypertexte">
    <w:name w:val="Hyperlink"/>
    <w:basedOn w:val="Policepardfaut"/>
    <w:rsid w:val="0054560D"/>
    <w:rPr>
      <w:rFonts w:ascii="Arial Narrow" w:hAnsi="Arial Narrow"/>
      <w:color w:val="0000FF"/>
      <w:sz w:val="22"/>
      <w:u w:val="single"/>
      <w:lang w:val="fr-CA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Lgende">
    <w:name w:val="caption"/>
    <w:basedOn w:val="Normal"/>
    <w:next w:val="Normal"/>
    <w:qFormat/>
    <w:pPr>
      <w:framePr w:hSpace="144" w:wrap="auto" w:hAnchor="margin" w:xAlign="center" w:yAlign="center"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tabs>
        <w:tab w:val="left" w:pos="-1440"/>
      </w:tabs>
      <w:suppressAutoHyphens/>
      <w:jc w:val="center"/>
    </w:pPr>
    <w:rPr>
      <w:rFonts w:ascii="Antique Olv (W1)" w:hAnsi="Antique Olv (W1)"/>
      <w:b/>
      <w:bCs/>
      <w:spacing w:val="-3"/>
      <w:sz w:val="32"/>
      <w:szCs w:val="32"/>
    </w:rPr>
  </w:style>
  <w:style w:type="paragraph" w:customStyle="1" w:styleId="BodyText21">
    <w:name w:val="Body Text 21"/>
    <w:basedOn w:val="Normal"/>
    <w:pPr>
      <w:jc w:val="both"/>
    </w:pPr>
    <w:rPr>
      <w:rFonts w:ascii="Arial" w:hAnsi="Arial" w:cs="Arial"/>
      <w:sz w:val="24"/>
      <w:szCs w:val="24"/>
      <w:lang w:val="x-none"/>
    </w:rPr>
  </w:style>
  <w:style w:type="character" w:customStyle="1" w:styleId="Fort">
    <w:name w:val="Fort"/>
    <w:rPr>
      <w:b/>
      <w:bCs/>
    </w:rPr>
  </w:style>
  <w:style w:type="paragraph" w:styleId="Retraitcorpsdetexte2">
    <w:name w:val="Body Text Indent 2"/>
    <w:basedOn w:val="Normal"/>
    <w:pPr>
      <w:ind w:left="708"/>
      <w:jc w:val="both"/>
    </w:pPr>
    <w:rPr>
      <w:rFonts w:ascii="Arial" w:hAnsi="Arial" w:cs="Arial"/>
      <w:b/>
      <w:bCs/>
      <w:sz w:val="24"/>
      <w:szCs w:val="24"/>
    </w:rPr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b/>
      <w:bCs/>
      <w:color w:val="FF0000"/>
      <w:sz w:val="22"/>
      <w:szCs w:val="22"/>
    </w:rPr>
  </w:style>
  <w:style w:type="paragraph" w:styleId="Normalcentr">
    <w:name w:val="Block Text"/>
    <w:basedOn w:val="Normal"/>
    <w:pPr>
      <w:spacing w:before="80"/>
      <w:ind w:left="716" w:right="355"/>
      <w:jc w:val="both"/>
    </w:pPr>
    <w:rPr>
      <w:rFonts w:ascii="Arial Narrow" w:hAnsi="Arial Narrow"/>
      <w:sz w:val="22"/>
      <w:szCs w:val="22"/>
    </w:rPr>
  </w:style>
  <w:style w:type="paragraph" w:styleId="Retraitcorpsdetexte">
    <w:name w:val="Body Text Indent"/>
    <w:basedOn w:val="Normal"/>
    <w:pPr>
      <w:ind w:left="708"/>
      <w:jc w:val="both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0B102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78182D"/>
    <w:rPr>
      <w:sz w:val="16"/>
      <w:szCs w:val="16"/>
    </w:rPr>
  </w:style>
  <w:style w:type="paragraph" w:styleId="Commentaire">
    <w:name w:val="annotation text"/>
    <w:basedOn w:val="Normal"/>
    <w:semiHidden/>
    <w:rsid w:val="0078182D"/>
  </w:style>
  <w:style w:type="paragraph" w:styleId="Objetducommentaire">
    <w:name w:val="annotation subject"/>
    <w:basedOn w:val="Commentaire"/>
    <w:next w:val="Commentaire"/>
    <w:semiHidden/>
    <w:rsid w:val="0078182D"/>
    <w:rPr>
      <w:b/>
      <w:bCs/>
    </w:rPr>
  </w:style>
  <w:style w:type="paragraph" w:styleId="NormalWeb">
    <w:name w:val="Normal (Web)"/>
    <w:basedOn w:val="Normal"/>
    <w:rsid w:val="0018622C"/>
    <w:pPr>
      <w:spacing w:after="300"/>
    </w:pPr>
    <w:rPr>
      <w:color w:val="5A5A5A"/>
      <w:sz w:val="24"/>
      <w:szCs w:val="24"/>
      <w:lang w:eastAsia="ko-KR"/>
    </w:rPr>
  </w:style>
  <w:style w:type="paragraph" w:customStyle="1" w:styleId="Titre511pt">
    <w:name w:val="Titre 5 + 11 pt"/>
    <w:aliases w:val="Gras,Non Italique,Justifié,Gauche :  0,38 cm,Droite :  0..."/>
    <w:basedOn w:val="Sous-titre"/>
    <w:rsid w:val="00F9505F"/>
    <w:pPr>
      <w:spacing w:before="120"/>
      <w:ind w:left="215" w:right="357"/>
    </w:pPr>
    <w:rPr>
      <w:color w:val="auto"/>
    </w:rPr>
  </w:style>
  <w:style w:type="table" w:styleId="Grilledutableau">
    <w:name w:val="Table Grid"/>
    <w:basedOn w:val="TableauNormal"/>
    <w:rsid w:val="0015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Explorateurdedocuments">
    <w:name w:val="Document Map"/>
    <w:basedOn w:val="Normal"/>
    <w:semiHidden/>
    <w:rsid w:val="006B465C"/>
    <w:pPr>
      <w:shd w:val="clear" w:color="auto" w:fill="000080"/>
    </w:pPr>
    <w:rPr>
      <w:rFonts w:ascii="Tahoma" w:hAnsi="Tahoma" w:cs="Tahoma"/>
    </w:rPr>
  </w:style>
  <w:style w:type="character" w:styleId="lev">
    <w:name w:val="Strong"/>
    <w:basedOn w:val="Policepardfaut"/>
    <w:qFormat/>
    <w:rsid w:val="002E6A57"/>
    <w:rPr>
      <w:b/>
      <w:bCs/>
    </w:rPr>
  </w:style>
  <w:style w:type="paragraph" w:styleId="Paragraphedeliste">
    <w:name w:val="List Paragraph"/>
    <w:basedOn w:val="Normal"/>
    <w:uiPriority w:val="34"/>
    <w:qFormat/>
    <w:rsid w:val="00402CA9"/>
    <w:pPr>
      <w:ind w:left="720"/>
      <w:contextualSpacing/>
    </w:pPr>
    <w:rPr>
      <w:rFonts w:ascii="Arial Narrow" w:hAnsi="Arial Narrow"/>
    </w:rPr>
  </w:style>
  <w:style w:type="table" w:styleId="Tableaucontemporain">
    <w:name w:val="Table Contemporary"/>
    <w:basedOn w:val="TableauNormal"/>
    <w:rsid w:val="002205B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mailto:dpif@finances.gouv.qc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inances.gouv.qc.ca/documents/sf/fr/F310_DemCertAttestSpecialisteEtranger.docx" TargetMode="External"/><Relationship Id="rId17" Type="http://schemas.openxmlformats.org/officeDocument/2006/relationships/hyperlink" Target="http://www.finances.gouv.qc.ca/fr/Mesures_fiscales_Secteur_financier_et_entreprises399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ances.gouv.qc.ca/documents/sf/fr/F310_DemCertAttestSpecialisteEtranger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finances.gouv.qc.ca/documents/sf/fr/F310_DemCertAttestSpecialisteEtranger.docx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finances.gouv.qc.ca/MesuresFiscales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inances.gouv.qc.ca/documents/sf/fr/F310_DemCertAttestSpecialisteEtranger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979C-0A31-46CD-80CD-DAB49C20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1768</Words>
  <Characters>10296</Characters>
  <Application>Microsoft Office Word</Application>
  <DocSecurity>8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Quebec</Company>
  <LinksUpToDate>false</LinksUpToDate>
  <CharactersWithSpaces>12040</CharactersWithSpaces>
  <SharedDoc>false</SharedDoc>
  <HLinks>
    <vt:vector size="18" baseType="variant">
      <vt:variant>
        <vt:i4>2949162</vt:i4>
      </vt:variant>
      <vt:variant>
        <vt:i4>6</vt:i4>
      </vt:variant>
      <vt:variant>
        <vt:i4>0</vt:i4>
      </vt:variant>
      <vt:variant>
        <vt:i4>5</vt:i4>
      </vt:variant>
      <vt:variant>
        <vt:lpwstr>http://www.finances.gouv.qc.ca/inst-cfi.asp</vt:lpwstr>
      </vt:variant>
      <vt:variant>
        <vt:lpwstr/>
      </vt:variant>
      <vt:variant>
        <vt:i4>720951</vt:i4>
      </vt:variant>
      <vt:variant>
        <vt:i4>3</vt:i4>
      </vt:variant>
      <vt:variant>
        <vt:i4>0</vt:i4>
      </vt:variant>
      <vt:variant>
        <vt:i4>5</vt:i4>
      </vt:variant>
      <vt:variant>
        <vt:lpwstr>mailto:dpif@finances.gouv.qc.ca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http://www.finances.gouv.qc.ca/fr/page.asp?sectn=26&amp;contn=399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Ministere des Finances</dc:creator>
  <cp:lastModifiedBy>Woo, Yoonmi</cp:lastModifiedBy>
  <cp:revision>7</cp:revision>
  <cp:lastPrinted>2015-12-16T15:24:00Z</cp:lastPrinted>
  <dcterms:created xsi:type="dcterms:W3CDTF">2017-08-03T14:47:00Z</dcterms:created>
  <dcterms:modified xsi:type="dcterms:W3CDTF">2017-09-22T14:53:00Z</dcterms:modified>
</cp:coreProperties>
</file>