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D4" w:rsidRPr="00A72A9C" w:rsidRDefault="00870AD4" w:rsidP="00870AD4">
      <w:pPr>
        <w:pStyle w:val="Titre6"/>
        <w:tabs>
          <w:tab w:val="left" w:pos="6379"/>
        </w:tabs>
        <w:spacing w:before="120"/>
        <w:ind w:right="114"/>
        <w:jc w:val="right"/>
        <w:rPr>
          <w:rFonts w:ascii="Arial Narrow" w:hAnsi="Arial Narrow"/>
          <w:b/>
          <w:i w:val="0"/>
          <w:color w:val="auto"/>
          <w:sz w:val="28"/>
          <w:szCs w:val="26"/>
          <w:lang w:val="en-CA"/>
        </w:rPr>
      </w:pPr>
      <w:r w:rsidRPr="00A72A9C">
        <w:rPr>
          <w:rFonts w:ascii="Arial Narrow" w:hAnsi="Arial Narrow"/>
          <w:i w:val="0"/>
          <w:noProof/>
          <w:color w:val="auto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2F97" wp14:editId="15C880E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4" w:rsidRPr="00E06BD0" w:rsidRDefault="00870AD4" w:rsidP="00870A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870AD4" w:rsidRPr="00E06BD0" w:rsidRDefault="00870AD4" w:rsidP="00870AD4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A72A9C">
        <w:rPr>
          <w:rFonts w:ascii="Arial Narrow" w:hAnsi="Arial Narrow"/>
          <w:b/>
          <w:i w:val="0"/>
          <w:color w:val="auto"/>
          <w:sz w:val="28"/>
          <w:szCs w:val="26"/>
          <w:lang w:val="en-CA"/>
        </w:rPr>
        <w:t>APPLICATION FOR ANNUAL CERTIFICATE</w:t>
      </w:r>
    </w:p>
    <w:p w:rsidR="00870AD4" w:rsidRPr="00A72A9C" w:rsidRDefault="00870AD4" w:rsidP="00870AD4">
      <w:pPr>
        <w:pStyle w:val="Titre6"/>
        <w:tabs>
          <w:tab w:val="left" w:pos="6379"/>
        </w:tabs>
        <w:spacing w:before="0"/>
        <w:ind w:right="114"/>
        <w:jc w:val="right"/>
        <w:rPr>
          <w:rFonts w:ascii="Arial Narrow" w:hAnsi="Arial Narrow"/>
          <w:i w:val="0"/>
          <w:sz w:val="26"/>
          <w:szCs w:val="26"/>
          <w:lang w:val="en-CA"/>
        </w:rPr>
      </w:pPr>
      <w:r w:rsidRPr="00A72A9C">
        <w:rPr>
          <w:rFonts w:ascii="Arial Narrow" w:hAnsi="Arial Narrow"/>
          <w:i w:val="0"/>
          <w:color w:val="auto"/>
          <w:sz w:val="24"/>
          <w:szCs w:val="26"/>
          <w:lang w:val="en-CA"/>
        </w:rPr>
        <w:t>APPENDIX 1: SUMMARY SHEET QIFT 7.0</w:t>
      </w:r>
      <w:r>
        <w:rPr>
          <w:rFonts w:ascii="Arial Narrow" w:hAnsi="Arial Narrow"/>
          <w:i w:val="0"/>
          <w:color w:val="auto"/>
          <w:sz w:val="24"/>
          <w:szCs w:val="26"/>
          <w:lang w:val="en-CA"/>
        </w:rPr>
        <w:t>7</w:t>
      </w:r>
    </w:p>
    <w:p w:rsidR="00BD1EB9" w:rsidRDefault="00BD1EB9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184820" w:rsidRDefault="00184820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258"/>
        <w:gridCol w:w="1119"/>
        <w:gridCol w:w="421"/>
        <w:gridCol w:w="160"/>
        <w:gridCol w:w="1275"/>
        <w:gridCol w:w="1238"/>
        <w:gridCol w:w="160"/>
        <w:gridCol w:w="104"/>
        <w:gridCol w:w="56"/>
        <w:gridCol w:w="425"/>
        <w:gridCol w:w="653"/>
        <w:gridCol w:w="340"/>
        <w:gridCol w:w="289"/>
        <w:gridCol w:w="259"/>
        <w:gridCol w:w="167"/>
      </w:tblGrid>
      <w:tr w:rsidR="00BD1EB9" w:rsidTr="009063C8">
        <w:trPr>
          <w:cantSplit/>
          <w:trHeight w:val="23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1EB9" w:rsidRDefault="00BD1EB9" w:rsidP="001A56E4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QIFT </w:t>
            </w:r>
            <w:r>
              <w:rPr>
                <w:rFonts w:ascii="Arial Narrow" w:hAnsi="Arial Narrow"/>
                <w:b/>
                <w:color w:val="FFFFFF"/>
                <w:sz w:val="22"/>
              </w:rPr>
              <w:t>7.07</w:t>
            </w:r>
          </w:p>
        </w:tc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D1EB9" w:rsidRPr="00CF1767" w:rsidRDefault="00BD1EB9" w:rsidP="001A56E4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 w:rsidRPr="00CF1767"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n-CA"/>
              </w:rPr>
              <w:t>Acceptance or issuance of a letter of credit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 w:rsidP="001A56E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1EB9" w:rsidRDefault="00BD1EB9" w:rsidP="008D7BF2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 w:rsidRPr="008D7BF2">
              <w:rPr>
                <w:rFonts w:ascii="Arial Narrow" w:hAnsi="Arial Narrow"/>
                <w:sz w:val="18"/>
                <w:lang w:val="en-CA"/>
              </w:rPr>
              <w:t>From</w:t>
            </w:r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1EB9" w:rsidRDefault="00BD1EB9" w:rsidP="008D7BF2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Default="00BD1EB9" w:rsidP="001A56E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Default="00BD1EB9" w:rsidP="001A56E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1EB9" w:rsidRDefault="00BD1EB9" w:rsidP="001A56E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BD1EB9" w:rsidRDefault="00BD1EB9" w:rsidP="001A56E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D1EB9" w:rsidTr="009063C8">
        <w:trPr>
          <w:cantSplit/>
          <w:trHeight w:val="23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D1EB9" w:rsidRDefault="00BD1EB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D1EB9" w:rsidRDefault="00BD1EB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D1EB9" w:rsidRDefault="00BD1EB9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:rsidR="00BD1EB9" w:rsidRDefault="00BD1EB9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BD1EB9" w:rsidRDefault="00BD1EB9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0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D1EB9" w:rsidTr="009063C8">
        <w:trPr>
          <w:cantSplit/>
          <w:trHeight w:val="102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D1EB9" w:rsidRDefault="00BD1EB9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D1EB9" w:rsidRDefault="00BD1EB9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1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1EB9" w:rsidRDefault="00C61683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Taxation</w:t>
            </w:r>
            <w:r w:rsidR="00BD1EB9">
              <w:rPr>
                <w:rFonts w:ascii="Arial Narrow" w:hAnsi="Arial Narrow"/>
                <w:sz w:val="18"/>
              </w:rPr>
              <w:t xml:space="preserve"> </w:t>
            </w:r>
            <w:r w:rsidR="00BD1EB9" w:rsidRPr="00C61683">
              <w:rPr>
                <w:rFonts w:ascii="Arial Narrow" w:hAnsi="Arial Narrow"/>
                <w:sz w:val="18"/>
                <w:lang w:val="en-CA"/>
              </w:rPr>
              <w:t>year</w:t>
            </w:r>
            <w:r w:rsidR="00BD1EB9">
              <w:rPr>
                <w:rFonts w:ascii="Arial Narrow" w:hAnsi="Arial Narrow"/>
                <w:sz w:val="18"/>
              </w:rPr>
              <w:t xml:space="preserve"> </w:t>
            </w:r>
            <w:r w:rsidR="00BD1EB9" w:rsidRPr="00C61683">
              <w:rPr>
                <w:rFonts w:ascii="Arial Narrow" w:hAnsi="Arial Narrow"/>
                <w:sz w:val="18"/>
                <w:lang w:val="en-CA"/>
              </w:rPr>
              <w:t>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</w:rPr>
              <w:t xml:space="preserve">IFC </w:t>
            </w:r>
            <w:r w:rsidRPr="00576577">
              <w:rPr>
                <w:rFonts w:ascii="Arial Narrow" w:hAnsi="Arial Narrow"/>
                <w:sz w:val="18"/>
                <w:lang w:val="en-CA"/>
              </w:rPr>
              <w:t>certificate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576577">
              <w:rPr>
                <w:rFonts w:ascii="Arial Narrow" w:hAnsi="Arial Narrow"/>
                <w:sz w:val="18"/>
                <w:lang w:val="en-CA"/>
              </w:rPr>
              <w:t>number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BD1EB9" w:rsidRDefault="00BD1EB9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D1EB9" w:rsidTr="00C61683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Default="00BD1EB9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C61683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22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Default="00C61683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Pr="00CF1767" w:rsidRDefault="00C61683" w:rsidP="009063C8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  <w:r w:rsidRPr="00CF1767">
              <w:rPr>
                <w:rFonts w:ascii="Arial Narrow" w:hAnsi="Arial Narrow"/>
                <w:lang w:val="en-CA"/>
              </w:rPr>
              <w:t xml:space="preserve">A)  </w:t>
            </w:r>
            <w:r>
              <w:rPr>
                <w:rFonts w:ascii="Arial Narrow" w:hAnsi="Arial Narrow"/>
                <w:lang w:val="en-CA"/>
              </w:rPr>
              <w:t xml:space="preserve">If, during the </w:t>
            </w:r>
            <w:r w:rsidR="009063C8">
              <w:rPr>
                <w:rFonts w:ascii="Arial Narrow" w:hAnsi="Arial Narrow"/>
                <w:lang w:val="en-CA"/>
              </w:rPr>
              <w:t>taxation</w:t>
            </w:r>
            <w:r>
              <w:rPr>
                <w:rFonts w:ascii="Arial Narrow" w:hAnsi="Arial Narrow"/>
                <w:lang w:val="en-CA"/>
              </w:rPr>
              <w:t xml:space="preserve"> year covered by this application, the IFC provided services regarding the acceptance or issuance of letters of credit, check the following box</w:t>
            </w:r>
            <w:r w:rsidRPr="00CF1767">
              <w:rPr>
                <w:rFonts w:ascii="Arial Narrow" w:hAnsi="Arial Narrow"/>
                <w:lang w:val="en-CA"/>
              </w:rPr>
              <w:t>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683" w:rsidRPr="00CF1767" w:rsidRDefault="00C61683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C61683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2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61683" w:rsidRPr="00CF1767" w:rsidRDefault="00C61683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D1EB9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numPr>
                <w:ilvl w:val="0"/>
                <w:numId w:val="4"/>
              </w:numPr>
              <w:spacing w:before="360" w:after="120"/>
              <w:ind w:left="357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360" w:after="120"/>
              <w:ind w:left="302" w:hanging="302"/>
              <w:rPr>
                <w:rFonts w:ascii="Arial Narrow" w:hAnsi="Arial Narrow"/>
                <w:lang w:val="en-CA"/>
              </w:rPr>
            </w:pPr>
            <w:r w:rsidRPr="00CF1767">
              <w:rPr>
                <w:rFonts w:ascii="Arial Narrow" w:hAnsi="Arial Narrow"/>
                <w:lang w:val="en-CA"/>
              </w:rPr>
              <w:t xml:space="preserve">B)  </w:t>
            </w:r>
            <w:r>
              <w:rPr>
                <w:rFonts w:ascii="Arial Narrow" w:hAnsi="Arial Narrow"/>
                <w:lang w:val="en-CA"/>
              </w:rPr>
              <w:t>More specifically, indicate the categories of QIFT carried out by the IFC</w:t>
            </w:r>
            <w:r w:rsidRPr="00CF1767">
              <w:rPr>
                <w:rFonts w:ascii="Arial Narrow" w:hAnsi="Arial Narrow"/>
                <w:lang w:val="en-CA"/>
              </w:rPr>
              <w:t>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36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D1EB9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u w:val="single"/>
                <w:lang w:val="en-CA"/>
              </w:rPr>
            </w:pPr>
          </w:p>
        </w:tc>
        <w:tc>
          <w:tcPr>
            <w:tcW w:w="8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9" w:rsidRPr="00CF1767" w:rsidRDefault="00BD1EB9" w:rsidP="001A56E4">
            <w:pPr>
              <w:pStyle w:val="Champ"/>
              <w:spacing w:before="120" w:after="120"/>
              <w:ind w:left="299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Acceptance of a letter of credit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rPr>
                <w:rFonts w:ascii="Arial Narrow" w:hAnsi="Arial Narrow"/>
                <w:color w:val="000000"/>
                <w:lang w:val="en-CA"/>
              </w:rPr>
            </w:pPr>
          </w:p>
        </w:tc>
      </w:tr>
      <w:tr w:rsidR="00BD1EB9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u w:val="single"/>
                <w:lang w:val="en-CA"/>
              </w:rPr>
            </w:pPr>
          </w:p>
        </w:tc>
        <w:tc>
          <w:tcPr>
            <w:tcW w:w="8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9" w:rsidRPr="00CF1767" w:rsidRDefault="00BD1EB9" w:rsidP="001A56E4">
            <w:pPr>
              <w:pStyle w:val="Champ"/>
              <w:spacing w:before="120" w:after="120"/>
              <w:ind w:left="299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Issuance of a letter of credit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D1EB9" w:rsidRPr="00870AD4" w:rsidTr="0090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spacing w:before="600" w:after="120"/>
              <w:jc w:val="both"/>
              <w:rPr>
                <w:lang w:val="en-CA"/>
              </w:rPr>
            </w:pPr>
          </w:p>
        </w:tc>
        <w:tc>
          <w:tcPr>
            <w:tcW w:w="10065" w:type="dxa"/>
            <w:gridSpan w:val="14"/>
            <w:shd w:val="clear" w:color="auto" w:fill="F2F2F2" w:themeFill="background1" w:themeFillShade="F2"/>
          </w:tcPr>
          <w:p w:rsidR="00BD1EB9" w:rsidRPr="00CF1767" w:rsidRDefault="00BD1EB9" w:rsidP="00C61683">
            <w:pPr>
              <w:pStyle w:val="En-tte"/>
              <w:tabs>
                <w:tab w:val="clear" w:pos="4320"/>
                <w:tab w:val="clear" w:pos="8640"/>
              </w:tabs>
              <w:spacing w:before="600" w:after="120"/>
              <w:ind w:left="298" w:hanging="288"/>
              <w:jc w:val="both"/>
              <w:rPr>
                <w:rFonts w:ascii="Arial Narrow" w:hAnsi="Arial Narrow"/>
                <w:lang w:val="en-CA"/>
              </w:rPr>
            </w:pPr>
            <w:r w:rsidRPr="00CF1767">
              <w:rPr>
                <w:rFonts w:ascii="Arial Narrow" w:hAnsi="Arial Narrow"/>
                <w:lang w:val="en-CA"/>
              </w:rPr>
              <w:t xml:space="preserve">C) </w:t>
            </w:r>
            <w:r w:rsidR="00C61683"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>Specify which of the following sub-categories of QIFT were carried out by the IFC</w:t>
            </w:r>
            <w:r w:rsidRPr="00CF1767">
              <w:rPr>
                <w:rFonts w:ascii="Arial Narrow" w:hAnsi="Arial Narrow"/>
                <w:lang w:val="en-CA"/>
              </w:rPr>
              <w:t>: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spacing w:before="600" w:after="120"/>
              <w:jc w:val="both"/>
              <w:rPr>
                <w:lang w:val="en-CA"/>
              </w:rPr>
            </w:pPr>
          </w:p>
        </w:tc>
      </w:tr>
      <w:tr w:rsidR="00BD1EB9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En-tte"/>
              <w:numPr>
                <w:ilvl w:val="0"/>
                <w:numId w:val="4"/>
              </w:numPr>
              <w:spacing w:before="120" w:after="120"/>
              <w:ind w:left="357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Acceptance of a letter of credit</w:t>
            </w:r>
          </w:p>
        </w:tc>
        <w:tc>
          <w:tcPr>
            <w:tcW w:w="51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D1EB9" w:rsidRDefault="00BD1EB9">
            <w:pPr>
              <w:pStyle w:val="Notedebasdepage"/>
              <w:spacing w:before="120" w:after="12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Issuance of a letter of credit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BD1EB9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120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Pieddepage"/>
              <w:numPr>
                <w:ilvl w:val="0"/>
                <w:numId w:val="4"/>
              </w:numPr>
              <w:spacing w:before="120" w:after="120"/>
              <w:ind w:left="357"/>
              <w:rPr>
                <w:rFonts w:ascii="Arial Narrow" w:hAnsi="Arial Narrow"/>
                <w:lang w:val="en-C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9" w:rsidRDefault="00BD1EB9" w:rsidP="00C61683">
            <w:pPr>
              <w:pStyle w:val="En-tte"/>
              <w:spacing w:before="240" w:after="120"/>
              <w:ind w:left="159" w:right="215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Concerning an operation or transaction at least one of the parties to which was not a resident of Canada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9" w:rsidRPr="00CF1767" w:rsidRDefault="00BD1EB9" w:rsidP="001A56E4">
            <w:pPr>
              <w:pStyle w:val="Champ"/>
              <w:tabs>
                <w:tab w:val="left" w:pos="611"/>
              </w:tabs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3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9" w:rsidRDefault="00BD1EB9" w:rsidP="00C61683">
            <w:pPr>
              <w:pStyle w:val="Notedebasdepage"/>
              <w:spacing w:before="240" w:after="120"/>
              <w:ind w:left="159" w:right="215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Concerning an operation or transaction at least one of the parties to which was not a resident of Canada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D1EB9" w:rsidRPr="00870AD4" w:rsidTr="009063C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both"/>
              <w:rPr>
                <w:sz w:val="16"/>
                <w:lang w:val="en-CA"/>
              </w:rPr>
            </w:pPr>
          </w:p>
        </w:tc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EB9" w:rsidRPr="00CF1767" w:rsidRDefault="00BD1EB9">
            <w:pPr>
              <w:pStyle w:val="Champ"/>
              <w:spacing w:before="120" w:after="120"/>
              <w:ind w:left="0"/>
              <w:jc w:val="both"/>
              <w:rPr>
                <w:sz w:val="16"/>
                <w:lang w:val="en-CA"/>
              </w:rPr>
            </w:pPr>
          </w:p>
        </w:tc>
      </w:tr>
    </w:tbl>
    <w:p w:rsidR="00BD1EB9" w:rsidRPr="00CF1767" w:rsidRDefault="00BD1EB9">
      <w:pPr>
        <w:rPr>
          <w:lang w:val="en-CA"/>
        </w:rPr>
      </w:pPr>
    </w:p>
    <w:sectPr w:rsidR="00BD1EB9" w:rsidRPr="00CF1767" w:rsidSect="009063C8">
      <w:footerReference w:type="default" r:id="rId8"/>
      <w:pgSz w:w="12240" w:h="15840" w:code="1"/>
      <w:pgMar w:top="851" w:right="737" w:bottom="737" w:left="737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9E" w:rsidRDefault="009E469E">
      <w:r>
        <w:separator/>
      </w:r>
    </w:p>
  </w:endnote>
  <w:endnote w:type="continuationSeparator" w:id="0">
    <w:p w:rsidR="009E469E" w:rsidRDefault="009E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9" w:rsidRPr="00184820" w:rsidRDefault="00BD1EB9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en-CA"/>
      </w:rPr>
    </w:pPr>
    <w:r w:rsidRPr="00184820">
      <w:rPr>
        <w:rFonts w:ascii="Arial Narrow" w:hAnsi="Arial Narrow"/>
        <w:sz w:val="14"/>
        <w:lang w:val="en-CA"/>
      </w:rPr>
      <w:t>Q</w:t>
    </w:r>
    <w:r w:rsidR="00C61683" w:rsidRPr="00184820">
      <w:rPr>
        <w:rFonts w:ascii="Arial Narrow" w:hAnsi="Arial Narrow"/>
        <w:sz w:val="14"/>
        <w:lang w:val="en-CA"/>
      </w:rPr>
      <w:t xml:space="preserve">IFT 7.07 Application for </w:t>
    </w:r>
    <w:r w:rsidRPr="00184820">
      <w:rPr>
        <w:rFonts w:ascii="Arial Narrow" w:hAnsi="Arial Narrow"/>
        <w:sz w:val="14"/>
        <w:lang w:val="en-CA"/>
      </w:rPr>
      <w:t>Annual</w:t>
    </w:r>
    <w:r w:rsidR="00C61683" w:rsidRPr="00184820">
      <w:rPr>
        <w:rFonts w:ascii="Arial Narrow" w:hAnsi="Arial Narrow"/>
        <w:sz w:val="14"/>
        <w:lang w:val="en-CA"/>
      </w:rPr>
      <w:t xml:space="preserve"> </w:t>
    </w:r>
    <w:r w:rsidRPr="00184820">
      <w:rPr>
        <w:rFonts w:ascii="Arial Narrow" w:hAnsi="Arial Narrow"/>
        <w:sz w:val="14"/>
        <w:lang w:val="en-CA"/>
      </w:rPr>
      <w:t>Certificate</w:t>
    </w:r>
    <w:r w:rsidR="00C61683" w:rsidRPr="00184820">
      <w:rPr>
        <w:rFonts w:ascii="Arial Narrow" w:hAnsi="Arial Narrow"/>
        <w:sz w:val="14"/>
        <w:lang w:val="en-CA"/>
      </w:rPr>
      <w:t xml:space="preserve"> (</w:t>
    </w:r>
    <w:r w:rsidR="00870AD4">
      <w:rPr>
        <w:rFonts w:ascii="Arial Narrow" w:hAnsi="Arial Narrow"/>
        <w:sz w:val="14"/>
        <w:lang w:val="en-CA"/>
      </w:rPr>
      <w:t>October</w:t>
    </w:r>
    <w:r w:rsidR="00C61683" w:rsidRPr="00184820">
      <w:rPr>
        <w:rFonts w:ascii="Arial Narrow" w:hAnsi="Arial Narrow"/>
        <w:sz w:val="14"/>
        <w:lang w:val="en-CA"/>
      </w:rPr>
      <w:t xml:space="preserve"> 2015)</w:t>
    </w:r>
    <w:r w:rsidRPr="00184820">
      <w:rPr>
        <w:rFonts w:ascii="Arial Narrow" w:hAnsi="Arial Narrow"/>
        <w:sz w:val="14"/>
        <w:lang w:val="en-CA"/>
      </w:rPr>
      <w:tab/>
    </w:r>
    <w:r w:rsidRPr="00184820">
      <w:rPr>
        <w:rFonts w:ascii="Arial Narrow" w:hAnsi="Arial Narrow"/>
        <w:sz w:val="14"/>
        <w:lang w:val="en-CA"/>
      </w:rPr>
      <w:tab/>
    </w:r>
    <w:r w:rsidRPr="00184820">
      <w:rPr>
        <w:rStyle w:val="Numrodepage"/>
        <w:snapToGrid w:val="0"/>
        <w:sz w:val="18"/>
        <w:lang w:val="en-CA" w:eastAsia="fr-FR"/>
      </w:rPr>
      <w:t xml:space="preserve"> </w:t>
    </w:r>
    <w:r w:rsidRPr="00184820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184820">
      <w:rPr>
        <w:rStyle w:val="Numrodepage"/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184820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870AD4">
      <w:rPr>
        <w:rStyle w:val="Numrodepage"/>
        <w:rFonts w:ascii="Arial Narrow" w:hAnsi="Arial Narrow"/>
        <w:noProof/>
        <w:snapToGrid w:val="0"/>
        <w:sz w:val="14"/>
        <w:lang w:val="en-CA" w:eastAsia="fr-FR"/>
      </w:rPr>
      <w:t>1</w:t>
    </w:r>
    <w:r w:rsidRPr="00184820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184820">
      <w:rPr>
        <w:rStyle w:val="Numrodepage"/>
        <w:rFonts w:ascii="Arial Narrow" w:hAnsi="Arial Narrow"/>
        <w:snapToGrid w:val="0"/>
        <w:sz w:val="14"/>
        <w:lang w:val="en-CA" w:eastAsia="fr-FR"/>
      </w:rPr>
      <w:t xml:space="preserve"> </w:t>
    </w:r>
    <w:r w:rsidR="00576577" w:rsidRPr="00184820">
      <w:rPr>
        <w:rStyle w:val="Numrodepage"/>
        <w:rFonts w:ascii="Arial Narrow" w:hAnsi="Arial Narrow"/>
        <w:snapToGrid w:val="0"/>
        <w:sz w:val="14"/>
        <w:lang w:val="en-CA" w:eastAsia="fr-FR"/>
      </w:rPr>
      <w:t>of</w:t>
    </w:r>
    <w:r w:rsidRPr="00184820">
      <w:rPr>
        <w:rStyle w:val="Numrodepage"/>
        <w:rFonts w:ascii="Arial Narrow" w:hAnsi="Arial Narrow"/>
        <w:snapToGrid w:val="0"/>
        <w:sz w:val="14"/>
        <w:lang w:val="en-CA" w:eastAsia="fr-FR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9E" w:rsidRDefault="009E469E">
      <w:r>
        <w:separator/>
      </w:r>
    </w:p>
  </w:footnote>
  <w:footnote w:type="continuationSeparator" w:id="0">
    <w:p w:rsidR="009E469E" w:rsidRDefault="009E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>
    <w:nsid w:val="575E037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964227A"/>
    <w:multiLevelType w:val="multilevel"/>
    <w:tmpl w:val="B9F6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NCq61FfvknCQVaVizfrrF43LU=" w:salt="lZBeyBGsbhf3eGmg4QZGU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67"/>
    <w:rsid w:val="00184820"/>
    <w:rsid w:val="001A56E4"/>
    <w:rsid w:val="003472FF"/>
    <w:rsid w:val="00527E8A"/>
    <w:rsid w:val="00576577"/>
    <w:rsid w:val="006F5620"/>
    <w:rsid w:val="00870AD4"/>
    <w:rsid w:val="008D7BF2"/>
    <w:rsid w:val="009063C8"/>
    <w:rsid w:val="009E469E"/>
    <w:rsid w:val="00BD1EB9"/>
    <w:rsid w:val="00C61683"/>
    <w:rsid w:val="00CF1767"/>
    <w:rsid w:val="00D54BAA"/>
    <w:rsid w:val="00DF55B8"/>
    <w:rsid w:val="00E52088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A56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6Car">
    <w:name w:val="Titre 6 Car"/>
    <w:basedOn w:val="Policepardfaut"/>
    <w:link w:val="Titre6"/>
    <w:semiHidden/>
    <w:rsid w:val="001A5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edebulles">
    <w:name w:val="Balloon Text"/>
    <w:basedOn w:val="Normal"/>
    <w:link w:val="TextedebullesCar"/>
    <w:rsid w:val="009063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A56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6Car">
    <w:name w:val="Titre 6 Car"/>
    <w:basedOn w:val="Policepardfaut"/>
    <w:link w:val="Titre6"/>
    <w:semiHidden/>
    <w:rsid w:val="001A5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edebulles">
    <w:name w:val="Balloon Text"/>
    <w:basedOn w:val="Normal"/>
    <w:link w:val="TextedebullesCar"/>
    <w:rsid w:val="009063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11</cp:revision>
  <cp:lastPrinted>2015-08-25T15:19:00Z</cp:lastPrinted>
  <dcterms:created xsi:type="dcterms:W3CDTF">2015-07-30T20:27:00Z</dcterms:created>
  <dcterms:modified xsi:type="dcterms:W3CDTF">2015-10-05T17:14:00Z</dcterms:modified>
</cp:coreProperties>
</file>